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6E" w:rsidRDefault="001E7065" w:rsidP="001E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многоквартирных домов Еманжелинского городского поселения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1E7065" w:rsidTr="001E7065">
        <w:tc>
          <w:tcPr>
            <w:tcW w:w="1101" w:type="dxa"/>
          </w:tcPr>
          <w:p w:rsidR="001E7065" w:rsidRDefault="001E7065" w:rsidP="001E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1E7065" w:rsidRDefault="001E7065" w:rsidP="001E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Железнодорожный,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Железнодорожный,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Железнодорожный,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Железнодорожный,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Заводской,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Заводской,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Заводской,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Заводской,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переулок Заводской, 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26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47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49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51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53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55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8 Марта, 57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Бажова,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470" w:type="dxa"/>
          </w:tcPr>
          <w:p w:rsidR="005C7248" w:rsidRPr="001E7065" w:rsidRDefault="005C7248" w:rsidP="001E7065">
            <w:pPr>
              <w:rPr>
                <w:color w:val="FF0000"/>
              </w:rPr>
            </w:pPr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Базарная</w:t>
            </w:r>
            <w:proofErr w:type="gramEnd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70" w:type="dxa"/>
          </w:tcPr>
          <w:p w:rsidR="005C7248" w:rsidRPr="001E7065" w:rsidRDefault="005C7248" w:rsidP="001E7065">
            <w:pPr>
              <w:rPr>
                <w:color w:val="FF0000"/>
              </w:rPr>
            </w:pPr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Базарная</w:t>
            </w:r>
            <w:proofErr w:type="gramEnd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70" w:type="dxa"/>
          </w:tcPr>
          <w:p w:rsidR="005C7248" w:rsidRPr="001E7065" w:rsidRDefault="005C7248">
            <w:pPr>
              <w:rPr>
                <w:color w:val="FF0000"/>
              </w:rPr>
            </w:pPr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Больничная</w:t>
            </w:r>
            <w:proofErr w:type="gramEnd"/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18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Гагарина, 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Гайдара,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Гайдара,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Гайдара,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Гастелло, 36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Гастелло, 38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11/а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16/а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21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23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3/а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7/а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Герцена,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Горького,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Курчатова, 3/а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21/а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29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31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33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35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Ленина,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Матросова,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Матросова,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Матросова,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Матросова,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Мира,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Островского, 48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Островского, 50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Островского, 54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Победы, 42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Победы, 46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Победы, 48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Победы, 50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470" w:type="dxa"/>
            <w:vAlign w:val="bottom"/>
          </w:tcPr>
          <w:p w:rsidR="005C7248" w:rsidRPr="001E7065" w:rsidRDefault="005C724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Город Еманжелинск,</w:t>
            </w: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6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Попова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13/а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1/б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15/а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2/а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21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Титова,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3/а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Фрунзе, 29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Фрунзе, 31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Фрунзе, 33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Фрунзе, 40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20/а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26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Чайковского,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470" w:type="dxa"/>
            <w:vAlign w:val="center"/>
          </w:tcPr>
          <w:p w:rsidR="005C7248" w:rsidRPr="001E7065" w:rsidRDefault="005C7248" w:rsidP="001E70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Город Еманжелинск, Чкалова,21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23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Чкалова, 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181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181/а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24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26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28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Шахтера, 30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 xml:space="preserve">Город Еманжелинск, </w:t>
            </w:r>
            <w:proofErr w:type="gramStart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, 1/а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14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16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18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19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2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21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3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5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7</w:t>
            </w:r>
          </w:p>
        </w:tc>
      </w:tr>
      <w:tr w:rsidR="005C7248" w:rsidTr="00BC7E06">
        <w:tc>
          <w:tcPr>
            <w:tcW w:w="1101" w:type="dxa"/>
            <w:vAlign w:val="bottom"/>
          </w:tcPr>
          <w:p w:rsidR="005C7248" w:rsidRPr="005C7248" w:rsidRDefault="005C72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470" w:type="dxa"/>
            <w:vAlign w:val="center"/>
          </w:tcPr>
          <w:p w:rsidR="005C7248" w:rsidRPr="001E7065" w:rsidRDefault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65">
              <w:rPr>
                <w:rFonts w:ascii="Times New Roman" w:hAnsi="Times New Roman" w:cs="Times New Roman"/>
                <w:sz w:val="28"/>
                <w:szCs w:val="28"/>
              </w:rPr>
              <w:t>Город Еманжелинск, Энгельса, 9</w:t>
            </w:r>
          </w:p>
        </w:tc>
      </w:tr>
    </w:tbl>
    <w:p w:rsidR="001E7065" w:rsidRDefault="005C7248" w:rsidP="005C7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цветом отмечены – ветхо-аварийные дома;</w:t>
      </w:r>
    </w:p>
    <w:p w:rsidR="005C7248" w:rsidRPr="001E7065" w:rsidRDefault="005C7248" w:rsidP="005C7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 цветом – дома блокированной застройки.</w:t>
      </w:r>
    </w:p>
    <w:sectPr w:rsidR="005C7248" w:rsidRPr="001E7065" w:rsidSect="002D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65"/>
    <w:rsid w:val="001E7065"/>
    <w:rsid w:val="002D4B6E"/>
    <w:rsid w:val="005C7248"/>
    <w:rsid w:val="00637AFF"/>
    <w:rsid w:val="00F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2014-12-19T06:50:00Z</dcterms:created>
  <dcterms:modified xsi:type="dcterms:W3CDTF">2014-12-19T07:17:00Z</dcterms:modified>
</cp:coreProperties>
</file>