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CB" w:rsidRPr="007C64BE" w:rsidRDefault="008363CB" w:rsidP="008363CB">
      <w:pPr>
        <w:jc w:val="center"/>
        <w:rPr>
          <w:b/>
          <w:sz w:val="22"/>
          <w:szCs w:val="22"/>
          <w:u w:val="single"/>
        </w:rPr>
      </w:pPr>
      <w:r w:rsidRPr="007C64BE">
        <w:rPr>
          <w:b/>
          <w:sz w:val="22"/>
          <w:szCs w:val="22"/>
        </w:rPr>
        <w:t xml:space="preserve">УПРАВЛЕНИЕ </w:t>
      </w:r>
      <w:proofErr w:type="gramStart"/>
      <w:r w:rsidRPr="007C64BE">
        <w:rPr>
          <w:b/>
          <w:sz w:val="22"/>
          <w:szCs w:val="22"/>
        </w:rPr>
        <w:t>ФЕДЕРАЛЬНОЙ  СЛУЖБЫ</w:t>
      </w:r>
      <w:proofErr w:type="gramEnd"/>
      <w:r w:rsidRPr="007C64BE">
        <w:rPr>
          <w:b/>
          <w:sz w:val="22"/>
          <w:szCs w:val="22"/>
        </w:rPr>
        <w:t xml:space="preserve"> ГОСУДАРСТВЕННОЙ  РЕГИСТРАЦИИ, </w:t>
      </w:r>
    </w:p>
    <w:p w:rsidR="008363CB" w:rsidRPr="007C64BE" w:rsidRDefault="008363CB" w:rsidP="008363CB">
      <w:pPr>
        <w:jc w:val="center"/>
        <w:rPr>
          <w:b/>
          <w:sz w:val="26"/>
          <w:szCs w:val="26"/>
        </w:rPr>
      </w:pPr>
      <w:r w:rsidRPr="007C64BE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7C64BE">
        <w:rPr>
          <w:b/>
          <w:sz w:val="22"/>
          <w:szCs w:val="22"/>
          <w:u w:val="single"/>
        </w:rPr>
        <w:t>РОСРЕЕСТР)  ПО</w:t>
      </w:r>
      <w:proofErr w:type="gramEnd"/>
      <w:r w:rsidRPr="007C64BE">
        <w:rPr>
          <w:b/>
          <w:sz w:val="22"/>
          <w:szCs w:val="22"/>
          <w:u w:val="single"/>
        </w:rPr>
        <w:t xml:space="preserve"> ЧЕЛЯБИНСКОЙ ОБЛАСТИ</w:t>
      </w:r>
      <w:r w:rsidRPr="007C64BE">
        <w:rPr>
          <w:b/>
          <w:sz w:val="26"/>
          <w:szCs w:val="26"/>
          <w:u w:val="single"/>
        </w:rPr>
        <w:t xml:space="preserve"> </w:t>
      </w:r>
    </w:p>
    <w:p w:rsidR="008363CB" w:rsidRPr="007C64BE" w:rsidRDefault="008363CB" w:rsidP="008363CB">
      <w:pPr>
        <w:rPr>
          <w:b/>
          <w:sz w:val="26"/>
          <w:szCs w:val="26"/>
        </w:rPr>
      </w:pP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C64BE">
          <w:rPr>
            <w:sz w:val="26"/>
            <w:szCs w:val="26"/>
          </w:rPr>
          <w:t>454048</w:t>
        </w:r>
        <w:r w:rsidRPr="007C64BE">
          <w:rPr>
            <w:b/>
            <w:sz w:val="26"/>
            <w:szCs w:val="26"/>
          </w:rPr>
          <w:t xml:space="preserve"> </w:t>
        </w:r>
        <w:proofErr w:type="spellStart"/>
        <w:r w:rsidRPr="007C64BE">
          <w:rPr>
            <w:sz w:val="26"/>
            <w:szCs w:val="26"/>
          </w:rPr>
          <w:t>г</w:t>
        </w:r>
      </w:smartTag>
      <w:r w:rsidRPr="007C64BE">
        <w:rPr>
          <w:sz w:val="26"/>
          <w:szCs w:val="26"/>
        </w:rPr>
        <w:t>.Челябинск</w:t>
      </w:r>
      <w:proofErr w:type="spellEnd"/>
      <w:r w:rsidRPr="007C64BE">
        <w:rPr>
          <w:sz w:val="26"/>
          <w:szCs w:val="26"/>
        </w:rPr>
        <w:t>, ул.Елькина, 85</w:t>
      </w:r>
    </w:p>
    <w:p w:rsidR="008363CB" w:rsidRDefault="008363CB" w:rsidP="008363CB">
      <w:pPr>
        <w:rPr>
          <w:sz w:val="28"/>
          <w:szCs w:val="28"/>
        </w:rPr>
      </w:pPr>
      <w:r w:rsidRPr="007C64BE">
        <w:rPr>
          <w:noProof/>
          <w:sz w:val="28"/>
          <w:szCs w:val="28"/>
        </w:rPr>
        <w:drawing>
          <wp:inline distT="0" distB="0" distL="0" distR="0">
            <wp:extent cx="1247775" cy="634698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82" cy="64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8363CB" w:rsidRPr="007C64BE" w:rsidRDefault="008363CB" w:rsidP="008363CB">
      <w:pPr>
        <w:jc w:val="right"/>
        <w:rPr>
          <w:sz w:val="28"/>
          <w:szCs w:val="28"/>
        </w:rPr>
      </w:pPr>
      <w:r>
        <w:rPr>
          <w:sz w:val="28"/>
          <w:szCs w:val="28"/>
        </w:rPr>
        <w:t>06.12.2017</w:t>
      </w:r>
      <w:r w:rsidRPr="007C64B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363CB" w:rsidRPr="00C85C63" w:rsidRDefault="005B0621" w:rsidP="005B06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Будущее за</w:t>
      </w:r>
      <w:r w:rsidRPr="00A80324">
        <w:rPr>
          <w:sz w:val="28"/>
          <w:szCs w:val="28"/>
        </w:rPr>
        <w:t xml:space="preserve"> госрегистраци</w:t>
      </w:r>
      <w:r>
        <w:rPr>
          <w:sz w:val="28"/>
          <w:szCs w:val="28"/>
        </w:rPr>
        <w:t>ей</w:t>
      </w:r>
      <w:r w:rsidRPr="00A80324">
        <w:rPr>
          <w:sz w:val="28"/>
          <w:szCs w:val="28"/>
        </w:rPr>
        <w:t xml:space="preserve"> </w:t>
      </w:r>
      <w:r w:rsidRPr="005B0621">
        <w:rPr>
          <w:sz w:val="28"/>
          <w:szCs w:val="28"/>
        </w:rPr>
        <w:t>недвижимости через Интернет</w:t>
      </w:r>
      <w:r w:rsidRPr="00A8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63CB" w:rsidRPr="007C64BE" w:rsidRDefault="008363CB" w:rsidP="008363CB">
      <w:pPr>
        <w:jc w:val="center"/>
        <w:rPr>
          <w:sz w:val="16"/>
          <w:szCs w:val="16"/>
        </w:rPr>
      </w:pPr>
    </w:p>
    <w:p w:rsidR="008363CB" w:rsidRPr="0040512A" w:rsidRDefault="00F40D24" w:rsidP="008363CB">
      <w:pPr>
        <w:pStyle w:val="a3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5B0621">
        <w:rPr>
          <w:rFonts w:ascii="Times New Roman" w:hAnsi="Times New Roman"/>
          <w:b/>
          <w:sz w:val="28"/>
          <w:szCs w:val="28"/>
        </w:rPr>
        <w:t xml:space="preserve">В </w:t>
      </w:r>
      <w:r w:rsidR="008363CB" w:rsidRPr="005B0621">
        <w:rPr>
          <w:rFonts w:ascii="Times New Roman" w:hAnsi="Times New Roman"/>
          <w:b/>
          <w:sz w:val="28"/>
          <w:szCs w:val="28"/>
        </w:rPr>
        <w:t>Управлени</w:t>
      </w:r>
      <w:r w:rsidRPr="005B0621">
        <w:rPr>
          <w:rFonts w:ascii="Times New Roman" w:hAnsi="Times New Roman"/>
          <w:b/>
          <w:sz w:val="28"/>
          <w:szCs w:val="28"/>
        </w:rPr>
        <w:t>и</w:t>
      </w:r>
      <w:r w:rsidR="008363CB" w:rsidRPr="005B0621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5B0621">
        <w:rPr>
          <w:rFonts w:ascii="Times New Roman" w:hAnsi="Times New Roman"/>
          <w:b/>
          <w:sz w:val="28"/>
          <w:szCs w:val="28"/>
        </w:rPr>
        <w:t xml:space="preserve">подготовлен очередной </w:t>
      </w:r>
      <w:r w:rsidR="005B0621" w:rsidRPr="005B0621">
        <w:rPr>
          <w:rFonts w:ascii="Times New Roman" w:hAnsi="Times New Roman"/>
          <w:b/>
          <w:sz w:val="28"/>
          <w:szCs w:val="28"/>
        </w:rPr>
        <w:t>анализ</w:t>
      </w:r>
      <w:r w:rsidR="008363CB" w:rsidRPr="005B0621">
        <w:rPr>
          <w:rFonts w:ascii="Times New Roman" w:hAnsi="Times New Roman"/>
          <w:b/>
          <w:sz w:val="28"/>
          <w:szCs w:val="28"/>
        </w:rPr>
        <w:t xml:space="preserve"> о</w:t>
      </w:r>
      <w:r w:rsidR="005B0621" w:rsidRPr="005B0621">
        <w:rPr>
          <w:rFonts w:ascii="Times New Roman" w:hAnsi="Times New Roman"/>
          <w:b/>
          <w:sz w:val="28"/>
          <w:szCs w:val="28"/>
        </w:rPr>
        <w:t xml:space="preserve"> количестве </w:t>
      </w:r>
      <w:proofErr w:type="gramStart"/>
      <w:r w:rsidR="008363CB" w:rsidRPr="005B0621">
        <w:rPr>
          <w:rFonts w:ascii="Times New Roman" w:hAnsi="Times New Roman"/>
          <w:b/>
          <w:sz w:val="28"/>
          <w:szCs w:val="28"/>
        </w:rPr>
        <w:t>обращени</w:t>
      </w:r>
      <w:r w:rsidR="005B0621" w:rsidRPr="005B0621">
        <w:rPr>
          <w:rFonts w:ascii="Times New Roman" w:hAnsi="Times New Roman"/>
          <w:b/>
          <w:sz w:val="28"/>
          <w:szCs w:val="28"/>
        </w:rPr>
        <w:t>й</w:t>
      </w:r>
      <w:r w:rsidR="008363CB" w:rsidRPr="005B0621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8363CB" w:rsidRPr="005B0621">
        <w:rPr>
          <w:rFonts w:ascii="Times New Roman" w:hAnsi="Times New Roman"/>
          <w:b/>
          <w:sz w:val="28"/>
          <w:szCs w:val="28"/>
        </w:rPr>
        <w:t xml:space="preserve"> госрегистрацией недвижимости в электронном виде.</w:t>
      </w:r>
      <w:r w:rsidR="008363CB" w:rsidRPr="0040512A">
        <w:rPr>
          <w:rFonts w:ascii="Times New Roman" w:hAnsi="Times New Roman"/>
          <w:b/>
          <w:sz w:val="28"/>
          <w:szCs w:val="28"/>
        </w:rPr>
        <w:t xml:space="preserve"> </w:t>
      </w:r>
    </w:p>
    <w:p w:rsidR="008363CB" w:rsidRDefault="00C138E0" w:rsidP="008363CB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перехода на </w:t>
      </w:r>
      <w:r w:rsidR="009C3C30">
        <w:rPr>
          <w:color w:val="000000"/>
          <w:sz w:val="28"/>
          <w:szCs w:val="28"/>
        </w:rPr>
        <w:t xml:space="preserve">электронный формат </w:t>
      </w:r>
      <w:r>
        <w:rPr>
          <w:color w:val="000000"/>
          <w:sz w:val="28"/>
          <w:szCs w:val="28"/>
        </w:rPr>
        <w:t>получени</w:t>
      </w:r>
      <w:r w:rsidR="009C3C30">
        <w:rPr>
          <w:color w:val="000000"/>
          <w:sz w:val="28"/>
          <w:szCs w:val="28"/>
        </w:rPr>
        <w:t xml:space="preserve">я государственных услуг в различных сферах деятельности </w:t>
      </w:r>
      <w:r w:rsidR="001E757E">
        <w:rPr>
          <w:color w:val="000000"/>
          <w:sz w:val="28"/>
          <w:szCs w:val="28"/>
        </w:rPr>
        <w:t xml:space="preserve">для всех, наверное, </w:t>
      </w:r>
      <w:r>
        <w:rPr>
          <w:color w:val="000000"/>
          <w:sz w:val="28"/>
          <w:szCs w:val="28"/>
        </w:rPr>
        <w:t xml:space="preserve">очевидна. Как это происходит на практике относительно услуг по </w:t>
      </w:r>
      <w:r w:rsidRPr="00C965DC">
        <w:rPr>
          <w:sz w:val="28"/>
          <w:szCs w:val="28"/>
        </w:rPr>
        <w:t>государственной регистрации</w:t>
      </w:r>
      <w:r>
        <w:rPr>
          <w:sz w:val="28"/>
          <w:szCs w:val="28"/>
        </w:rPr>
        <w:t xml:space="preserve"> недвижимости</w:t>
      </w:r>
      <w:r w:rsidR="00F40D24">
        <w:rPr>
          <w:sz w:val="28"/>
          <w:szCs w:val="28"/>
        </w:rPr>
        <w:t xml:space="preserve"> </w:t>
      </w:r>
      <w:r w:rsidR="00F40D24">
        <w:rPr>
          <w:color w:val="000000"/>
          <w:sz w:val="28"/>
          <w:szCs w:val="28"/>
        </w:rPr>
        <w:t>в нашем регионе</w:t>
      </w:r>
      <w:r>
        <w:rPr>
          <w:sz w:val="28"/>
          <w:szCs w:val="28"/>
        </w:rPr>
        <w:t>, проанализировали в Управлении Росреестра по Челябинской области.</w:t>
      </w:r>
    </w:p>
    <w:p w:rsidR="008363CB" w:rsidRDefault="00C138E0" w:rsidP="008363CB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11 месяцев текущего года в Управление поступило </w:t>
      </w:r>
      <w:r w:rsidRPr="009C3C30">
        <w:rPr>
          <w:b/>
          <w:color w:val="000000"/>
          <w:sz w:val="28"/>
          <w:szCs w:val="28"/>
        </w:rPr>
        <w:t xml:space="preserve">30947 </w:t>
      </w:r>
      <w:r w:rsidRPr="00C965DC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965D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госрегистрации </w:t>
      </w:r>
      <w:r w:rsidRPr="00C965DC">
        <w:rPr>
          <w:sz w:val="28"/>
          <w:szCs w:val="28"/>
        </w:rPr>
        <w:t>прав в электронно</w:t>
      </w:r>
      <w:r>
        <w:rPr>
          <w:sz w:val="28"/>
          <w:szCs w:val="28"/>
        </w:rPr>
        <w:t>м</w:t>
      </w:r>
      <w:r w:rsidRPr="00C965DC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C965DC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0753F5">
        <w:rPr>
          <w:sz w:val="28"/>
          <w:szCs w:val="28"/>
        </w:rPr>
        <w:t>При этом от нотариусов и физических лиц (вместе</w:t>
      </w:r>
      <w:r w:rsidR="00F84EBE">
        <w:rPr>
          <w:sz w:val="28"/>
          <w:szCs w:val="28"/>
        </w:rPr>
        <w:t xml:space="preserve"> взятых</w:t>
      </w:r>
      <w:r w:rsidR="000753F5">
        <w:rPr>
          <w:sz w:val="28"/>
          <w:szCs w:val="28"/>
        </w:rPr>
        <w:t>) было около 11,5 тысяч таких обращений</w:t>
      </w:r>
      <w:r w:rsidR="009C3C30">
        <w:rPr>
          <w:sz w:val="28"/>
          <w:szCs w:val="28"/>
        </w:rPr>
        <w:t xml:space="preserve"> (2,29% от общего количества заявлений данной категории получателей услуги)</w:t>
      </w:r>
      <w:r w:rsidR="000753F5">
        <w:rPr>
          <w:sz w:val="28"/>
          <w:szCs w:val="28"/>
        </w:rPr>
        <w:t xml:space="preserve">, юридических лиц – около 5,5 </w:t>
      </w:r>
      <w:r w:rsidR="000753F5" w:rsidRPr="009C3C30">
        <w:rPr>
          <w:sz w:val="28"/>
          <w:szCs w:val="28"/>
        </w:rPr>
        <w:t>тысяч</w:t>
      </w:r>
      <w:r w:rsidR="009C3C30">
        <w:rPr>
          <w:sz w:val="28"/>
          <w:szCs w:val="28"/>
        </w:rPr>
        <w:t xml:space="preserve"> или 3,91%</w:t>
      </w:r>
      <w:r w:rsidR="000753F5" w:rsidRPr="009C3C30">
        <w:rPr>
          <w:sz w:val="28"/>
          <w:szCs w:val="28"/>
        </w:rPr>
        <w:t>.</w:t>
      </w:r>
      <w:r w:rsidR="009C3C30">
        <w:rPr>
          <w:sz w:val="28"/>
          <w:szCs w:val="28"/>
        </w:rPr>
        <w:t xml:space="preserve">  Еще меньший процент (1,01%) </w:t>
      </w:r>
      <w:r w:rsidR="00266848">
        <w:rPr>
          <w:sz w:val="28"/>
          <w:szCs w:val="28"/>
        </w:rPr>
        <w:t>приходится на</w:t>
      </w:r>
      <w:r w:rsidR="009C3C30">
        <w:rPr>
          <w:sz w:val="28"/>
          <w:szCs w:val="28"/>
        </w:rPr>
        <w:t xml:space="preserve"> дол</w:t>
      </w:r>
      <w:r w:rsidR="00266848">
        <w:rPr>
          <w:sz w:val="28"/>
          <w:szCs w:val="28"/>
        </w:rPr>
        <w:t>ю</w:t>
      </w:r>
      <w:r w:rsidR="009C3C30">
        <w:rPr>
          <w:sz w:val="28"/>
          <w:szCs w:val="28"/>
        </w:rPr>
        <w:t xml:space="preserve"> электронных заявлений, поступивших от органов государственной власти.</w:t>
      </w:r>
    </w:p>
    <w:p w:rsidR="002976C4" w:rsidRDefault="00D12B54" w:rsidP="002976C4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266848">
        <w:rPr>
          <w:sz w:val="28"/>
          <w:szCs w:val="28"/>
        </w:rPr>
        <w:t xml:space="preserve">аявления о проведении госрегистрации недвижимости, поданные </w:t>
      </w:r>
      <w:r w:rsidR="00F40D24">
        <w:rPr>
          <w:sz w:val="28"/>
          <w:szCs w:val="28"/>
        </w:rPr>
        <w:t xml:space="preserve">в электронном виде </w:t>
      </w:r>
      <w:r w:rsidR="00266848">
        <w:rPr>
          <w:sz w:val="28"/>
          <w:szCs w:val="28"/>
        </w:rPr>
        <w:t>органами местного самоуправления (ОМС)</w:t>
      </w:r>
      <w:r>
        <w:rPr>
          <w:sz w:val="28"/>
          <w:szCs w:val="28"/>
        </w:rPr>
        <w:t>,</w:t>
      </w:r>
      <w:r w:rsidR="00F84EBE">
        <w:rPr>
          <w:sz w:val="28"/>
          <w:szCs w:val="28"/>
        </w:rPr>
        <w:t xml:space="preserve"> </w:t>
      </w:r>
      <w:r w:rsidR="00266848">
        <w:rPr>
          <w:sz w:val="28"/>
          <w:szCs w:val="28"/>
        </w:rPr>
        <w:t>составля</w:t>
      </w:r>
      <w:r w:rsidR="002976C4">
        <w:rPr>
          <w:sz w:val="28"/>
          <w:szCs w:val="28"/>
        </w:rPr>
        <w:t>ю</w:t>
      </w:r>
      <w:r w:rsidR="00266848">
        <w:rPr>
          <w:sz w:val="28"/>
          <w:szCs w:val="28"/>
        </w:rPr>
        <w:t xml:space="preserve">т </w:t>
      </w:r>
      <w:r w:rsidR="009C3C30">
        <w:rPr>
          <w:sz w:val="28"/>
          <w:szCs w:val="28"/>
        </w:rPr>
        <w:t xml:space="preserve">48,12% </w:t>
      </w:r>
      <w:r w:rsidR="00266848">
        <w:rPr>
          <w:sz w:val="28"/>
          <w:szCs w:val="28"/>
        </w:rPr>
        <w:t xml:space="preserve">от их общего количества.  Казалась бы, на фоне предыдущих цифр эта категория получателей услуг Росреестра выглядит более благополучно. Так можно было бы считать, если не учитывать следующие моменты. Во-первых, </w:t>
      </w:r>
      <w:proofErr w:type="spellStart"/>
      <w:r w:rsidR="00266848">
        <w:rPr>
          <w:sz w:val="28"/>
          <w:szCs w:val="28"/>
        </w:rPr>
        <w:t>ОМСы</w:t>
      </w:r>
      <w:proofErr w:type="spellEnd"/>
      <w:r w:rsidR="00266848">
        <w:rPr>
          <w:sz w:val="28"/>
          <w:szCs w:val="28"/>
        </w:rPr>
        <w:t xml:space="preserve"> должны </w:t>
      </w:r>
      <w:r w:rsidR="00F40D24">
        <w:rPr>
          <w:sz w:val="28"/>
          <w:szCs w:val="28"/>
        </w:rPr>
        <w:t xml:space="preserve">стопроцентно перейти </w:t>
      </w:r>
      <w:r w:rsidR="00AB2E50">
        <w:rPr>
          <w:sz w:val="28"/>
          <w:szCs w:val="28"/>
        </w:rPr>
        <w:t xml:space="preserve">с предоставления документов на бумажных </w:t>
      </w:r>
      <w:proofErr w:type="gramStart"/>
      <w:r w:rsidR="00AB2E50">
        <w:rPr>
          <w:sz w:val="28"/>
          <w:szCs w:val="28"/>
        </w:rPr>
        <w:t>носителях  на</w:t>
      </w:r>
      <w:proofErr w:type="gramEnd"/>
      <w:r w:rsidR="00AB2E50">
        <w:rPr>
          <w:sz w:val="28"/>
          <w:szCs w:val="28"/>
        </w:rPr>
        <w:t xml:space="preserve"> электронные. </w:t>
      </w:r>
      <w:r>
        <w:rPr>
          <w:sz w:val="28"/>
          <w:szCs w:val="28"/>
        </w:rPr>
        <w:t>В</w:t>
      </w:r>
      <w:r w:rsidR="00AB2E50">
        <w:rPr>
          <w:sz w:val="28"/>
          <w:szCs w:val="28"/>
        </w:rPr>
        <w:t xml:space="preserve">о-вторых, </w:t>
      </w:r>
      <w:r w:rsidR="002976C4">
        <w:rPr>
          <w:sz w:val="28"/>
          <w:szCs w:val="28"/>
        </w:rPr>
        <w:t xml:space="preserve">посмотрев в разрезе территорий, можно увидеть, что </w:t>
      </w:r>
      <w:r w:rsidR="00AB2E50">
        <w:rPr>
          <w:sz w:val="28"/>
          <w:szCs w:val="28"/>
        </w:rPr>
        <w:t>разброс очень большой</w:t>
      </w:r>
      <w:r w:rsidR="00F84EBE">
        <w:rPr>
          <w:sz w:val="28"/>
          <w:szCs w:val="28"/>
        </w:rPr>
        <w:t xml:space="preserve">, и в </w:t>
      </w:r>
      <w:r w:rsidR="00F40D24">
        <w:rPr>
          <w:sz w:val="28"/>
          <w:szCs w:val="28"/>
        </w:rPr>
        <w:t>значительной</w:t>
      </w:r>
      <w:r w:rsidR="00F84E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муниципалитетов</w:t>
      </w:r>
      <w:r w:rsidR="00F84EBE">
        <w:rPr>
          <w:sz w:val="28"/>
          <w:szCs w:val="28"/>
        </w:rPr>
        <w:t xml:space="preserve"> </w:t>
      </w:r>
      <w:r w:rsidR="00F40D24">
        <w:rPr>
          <w:sz w:val="28"/>
          <w:szCs w:val="28"/>
        </w:rPr>
        <w:t xml:space="preserve">данный показатель </w:t>
      </w:r>
      <w:r w:rsidR="00F84EBE">
        <w:rPr>
          <w:sz w:val="28"/>
          <w:szCs w:val="28"/>
        </w:rPr>
        <w:t>ниже среднего</w:t>
      </w:r>
      <w:r w:rsidR="00AB2E50">
        <w:rPr>
          <w:sz w:val="28"/>
          <w:szCs w:val="28"/>
        </w:rPr>
        <w:t xml:space="preserve">. </w:t>
      </w:r>
      <w:r w:rsidR="00F40D24">
        <w:rPr>
          <w:sz w:val="28"/>
          <w:szCs w:val="28"/>
        </w:rPr>
        <w:t>Е</w:t>
      </w:r>
      <w:r w:rsidR="00AB2E50">
        <w:rPr>
          <w:sz w:val="28"/>
          <w:szCs w:val="28"/>
        </w:rPr>
        <w:t>сли</w:t>
      </w:r>
      <w:r w:rsidR="002976C4">
        <w:rPr>
          <w:sz w:val="28"/>
          <w:szCs w:val="28"/>
        </w:rPr>
        <w:t xml:space="preserve"> у администрации </w:t>
      </w:r>
      <w:proofErr w:type="spellStart"/>
      <w:r w:rsidR="002976C4">
        <w:rPr>
          <w:sz w:val="28"/>
          <w:szCs w:val="28"/>
        </w:rPr>
        <w:t>К</w:t>
      </w:r>
      <w:r w:rsidR="002E5F7E">
        <w:rPr>
          <w:sz w:val="28"/>
          <w:szCs w:val="28"/>
        </w:rPr>
        <w:t>унашак</w:t>
      </w:r>
      <w:r w:rsidR="002976C4">
        <w:rPr>
          <w:sz w:val="28"/>
          <w:szCs w:val="28"/>
        </w:rPr>
        <w:t>ского</w:t>
      </w:r>
      <w:proofErr w:type="spellEnd"/>
      <w:r w:rsidR="002976C4">
        <w:rPr>
          <w:sz w:val="28"/>
          <w:szCs w:val="28"/>
        </w:rPr>
        <w:t xml:space="preserve"> муниципального района на 1 ноября 2017 года </w:t>
      </w:r>
      <w:r w:rsidR="00F40D24">
        <w:rPr>
          <w:sz w:val="28"/>
          <w:szCs w:val="28"/>
        </w:rPr>
        <w:t>он</w:t>
      </w:r>
      <w:r w:rsidR="002976C4">
        <w:rPr>
          <w:sz w:val="28"/>
          <w:szCs w:val="28"/>
        </w:rPr>
        <w:t xml:space="preserve"> составля</w:t>
      </w:r>
      <w:r w:rsidR="00F84E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E5F7E">
        <w:rPr>
          <w:sz w:val="28"/>
          <w:szCs w:val="28"/>
        </w:rPr>
        <w:t>94,12</w:t>
      </w:r>
      <w:r w:rsidR="002976C4">
        <w:rPr>
          <w:sz w:val="28"/>
          <w:szCs w:val="28"/>
        </w:rPr>
        <w:t xml:space="preserve">%, </w:t>
      </w:r>
      <w:proofErr w:type="spellStart"/>
      <w:r w:rsidR="002E5F7E">
        <w:rPr>
          <w:sz w:val="28"/>
          <w:szCs w:val="28"/>
        </w:rPr>
        <w:t>Брединс</w:t>
      </w:r>
      <w:r w:rsidR="002976C4">
        <w:rPr>
          <w:sz w:val="28"/>
          <w:szCs w:val="28"/>
        </w:rPr>
        <w:t>кого</w:t>
      </w:r>
      <w:proofErr w:type="spellEnd"/>
      <w:r w:rsidR="002976C4">
        <w:rPr>
          <w:sz w:val="28"/>
          <w:szCs w:val="28"/>
        </w:rPr>
        <w:t xml:space="preserve"> – </w:t>
      </w:r>
      <w:r w:rsidR="002E5F7E">
        <w:rPr>
          <w:sz w:val="28"/>
          <w:szCs w:val="28"/>
        </w:rPr>
        <w:t>89,11</w:t>
      </w:r>
      <w:r w:rsidR="002976C4">
        <w:rPr>
          <w:sz w:val="28"/>
          <w:szCs w:val="28"/>
        </w:rPr>
        <w:t xml:space="preserve">%, </w:t>
      </w:r>
      <w:r w:rsidR="002E5F7E">
        <w:rPr>
          <w:sz w:val="28"/>
          <w:szCs w:val="28"/>
        </w:rPr>
        <w:t>Катав-Иванов</w:t>
      </w:r>
      <w:r w:rsidR="002976C4">
        <w:rPr>
          <w:sz w:val="28"/>
          <w:szCs w:val="28"/>
        </w:rPr>
        <w:t xml:space="preserve">ского – </w:t>
      </w:r>
      <w:r w:rsidR="002E5F7E">
        <w:rPr>
          <w:sz w:val="28"/>
          <w:szCs w:val="28"/>
        </w:rPr>
        <w:t>84,62</w:t>
      </w:r>
      <w:r w:rsidR="002976C4">
        <w:rPr>
          <w:sz w:val="28"/>
          <w:szCs w:val="28"/>
        </w:rPr>
        <w:t xml:space="preserve">%, </w:t>
      </w:r>
      <w:proofErr w:type="spellStart"/>
      <w:r w:rsidR="002E5F7E">
        <w:rPr>
          <w:sz w:val="28"/>
          <w:szCs w:val="28"/>
        </w:rPr>
        <w:t>Варн</w:t>
      </w:r>
      <w:r w:rsidR="002976C4">
        <w:rPr>
          <w:sz w:val="28"/>
          <w:szCs w:val="28"/>
        </w:rPr>
        <w:t>енского</w:t>
      </w:r>
      <w:proofErr w:type="spellEnd"/>
      <w:r w:rsidR="002976C4">
        <w:rPr>
          <w:sz w:val="28"/>
          <w:szCs w:val="28"/>
        </w:rPr>
        <w:t xml:space="preserve"> – </w:t>
      </w:r>
      <w:r w:rsidR="002E5F7E">
        <w:rPr>
          <w:sz w:val="28"/>
          <w:szCs w:val="28"/>
        </w:rPr>
        <w:t>83,9</w:t>
      </w:r>
      <w:r w:rsidR="002976C4">
        <w:rPr>
          <w:sz w:val="28"/>
          <w:szCs w:val="28"/>
        </w:rPr>
        <w:t>%,</w:t>
      </w:r>
      <w:r w:rsidR="00F84EBE">
        <w:rPr>
          <w:sz w:val="28"/>
          <w:szCs w:val="28"/>
        </w:rPr>
        <w:t xml:space="preserve"> то </w:t>
      </w:r>
      <w:proofErr w:type="gramStart"/>
      <w:r w:rsidR="00F84EBE">
        <w:rPr>
          <w:sz w:val="28"/>
          <w:szCs w:val="28"/>
        </w:rPr>
        <w:t>в  Сосновском</w:t>
      </w:r>
      <w:proofErr w:type="gramEnd"/>
      <w:r w:rsidR="00F84EBE">
        <w:rPr>
          <w:sz w:val="28"/>
          <w:szCs w:val="28"/>
        </w:rPr>
        <w:t xml:space="preserve"> районе – 11,03%,   </w:t>
      </w:r>
      <w:proofErr w:type="spellStart"/>
      <w:r w:rsidR="00F84EBE">
        <w:rPr>
          <w:sz w:val="28"/>
          <w:szCs w:val="28"/>
        </w:rPr>
        <w:t>Пластовском</w:t>
      </w:r>
      <w:proofErr w:type="spellEnd"/>
      <w:r w:rsidR="00F84EBE">
        <w:rPr>
          <w:sz w:val="28"/>
          <w:szCs w:val="28"/>
        </w:rPr>
        <w:t xml:space="preserve"> – 4,67%, а </w:t>
      </w:r>
      <w:r w:rsidR="001E757E">
        <w:rPr>
          <w:sz w:val="28"/>
          <w:szCs w:val="28"/>
        </w:rPr>
        <w:t xml:space="preserve"> в</w:t>
      </w:r>
      <w:r w:rsidR="00F84EBE">
        <w:rPr>
          <w:sz w:val="28"/>
          <w:szCs w:val="28"/>
        </w:rPr>
        <w:t xml:space="preserve"> Красноармейско</w:t>
      </w:r>
      <w:r w:rsidR="001E757E">
        <w:rPr>
          <w:sz w:val="28"/>
          <w:szCs w:val="28"/>
        </w:rPr>
        <w:t xml:space="preserve">м </w:t>
      </w:r>
      <w:r w:rsidR="00F84EBE">
        <w:rPr>
          <w:sz w:val="28"/>
          <w:szCs w:val="28"/>
        </w:rPr>
        <w:t xml:space="preserve"> районе и вовсе 0%.</w:t>
      </w:r>
    </w:p>
    <w:p w:rsidR="001E757E" w:rsidRPr="001E757E" w:rsidRDefault="00D12B54" w:rsidP="001E757E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Справедливости ради стоит отметить, что ряд ОМС значительно улучшили свои позиции. Этому</w:t>
      </w:r>
      <w:r w:rsidR="001E757E">
        <w:rPr>
          <w:color w:val="000000"/>
          <w:sz w:val="28"/>
          <w:szCs w:val="28"/>
        </w:rPr>
        <w:t xml:space="preserve">, в </w:t>
      </w:r>
      <w:r w:rsidR="00F40D24">
        <w:rPr>
          <w:color w:val="000000"/>
          <w:sz w:val="28"/>
          <w:szCs w:val="28"/>
        </w:rPr>
        <w:t>частности, способствовала</w:t>
      </w:r>
      <w:r>
        <w:rPr>
          <w:color w:val="000000"/>
          <w:sz w:val="28"/>
          <w:szCs w:val="28"/>
        </w:rPr>
        <w:t xml:space="preserve"> постоянная </w:t>
      </w:r>
      <w:r>
        <w:rPr>
          <w:sz w:val="28"/>
          <w:szCs w:val="28"/>
        </w:rPr>
        <w:t xml:space="preserve">работа Управления Росреестра по Челябинской области </w:t>
      </w:r>
      <w:r w:rsidR="00F40D24">
        <w:rPr>
          <w:sz w:val="28"/>
          <w:szCs w:val="28"/>
        </w:rPr>
        <w:t>по разъяснению</w:t>
      </w:r>
      <w:r>
        <w:rPr>
          <w:sz w:val="28"/>
          <w:szCs w:val="28"/>
        </w:rPr>
        <w:t xml:space="preserve"> </w:t>
      </w:r>
      <w:r w:rsidRPr="00E42E4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E42E48">
        <w:rPr>
          <w:sz w:val="28"/>
          <w:szCs w:val="28"/>
        </w:rPr>
        <w:t xml:space="preserve"> направления документов</w:t>
      </w:r>
      <w:r>
        <w:rPr>
          <w:sz w:val="28"/>
          <w:szCs w:val="28"/>
        </w:rPr>
        <w:t xml:space="preserve"> </w:t>
      </w:r>
      <w:r w:rsidRPr="00E42E48">
        <w:rPr>
          <w:sz w:val="28"/>
          <w:szCs w:val="28"/>
        </w:rPr>
        <w:t>в электронном виде</w:t>
      </w:r>
      <w:r w:rsidR="001E757E">
        <w:rPr>
          <w:sz w:val="28"/>
          <w:szCs w:val="28"/>
        </w:rPr>
        <w:t>, проведение для них мастер-классов и консультаций</w:t>
      </w:r>
      <w:r>
        <w:rPr>
          <w:sz w:val="28"/>
          <w:szCs w:val="28"/>
        </w:rPr>
        <w:t>. Однако ни од</w:t>
      </w:r>
      <w:r w:rsidR="001E757E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1E757E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="001E757E">
        <w:rPr>
          <w:sz w:val="28"/>
          <w:szCs w:val="28"/>
        </w:rPr>
        <w:t xml:space="preserve">Южного Урала  </w:t>
      </w:r>
      <w:r>
        <w:rPr>
          <w:sz w:val="28"/>
          <w:szCs w:val="28"/>
        </w:rPr>
        <w:t xml:space="preserve"> еще не </w:t>
      </w:r>
      <w:r w:rsidR="00F40D24">
        <w:rPr>
          <w:sz w:val="28"/>
          <w:szCs w:val="28"/>
        </w:rPr>
        <w:t>достигло необходимого</w:t>
      </w:r>
      <w:r w:rsidR="001E757E">
        <w:rPr>
          <w:sz w:val="28"/>
          <w:szCs w:val="28"/>
        </w:rPr>
        <w:t xml:space="preserve"> уровня показателя, который </w:t>
      </w:r>
      <w:r w:rsidR="001E757E">
        <w:rPr>
          <w:bCs/>
          <w:sz w:val="28"/>
          <w:szCs w:val="28"/>
        </w:rPr>
        <w:t>способствует</w:t>
      </w:r>
      <w:r w:rsidR="001E757E" w:rsidRPr="00E21815">
        <w:rPr>
          <w:bCs/>
          <w:sz w:val="28"/>
          <w:szCs w:val="28"/>
        </w:rPr>
        <w:t xml:space="preserve"> снижени</w:t>
      </w:r>
      <w:r w:rsidR="001E757E">
        <w:rPr>
          <w:bCs/>
          <w:sz w:val="28"/>
          <w:szCs w:val="28"/>
        </w:rPr>
        <w:t>ю</w:t>
      </w:r>
      <w:r w:rsidR="001E757E" w:rsidRPr="00E21815">
        <w:rPr>
          <w:bCs/>
          <w:sz w:val="28"/>
          <w:szCs w:val="28"/>
        </w:rPr>
        <w:t xml:space="preserve"> административных барьеров</w:t>
      </w:r>
      <w:r w:rsidR="001E757E">
        <w:rPr>
          <w:bCs/>
          <w:sz w:val="28"/>
          <w:szCs w:val="28"/>
        </w:rPr>
        <w:t xml:space="preserve"> и</w:t>
      </w:r>
      <w:r w:rsidR="001E757E" w:rsidRPr="00E21815">
        <w:rPr>
          <w:bCs/>
          <w:sz w:val="28"/>
          <w:szCs w:val="28"/>
        </w:rPr>
        <w:t xml:space="preserve"> сокращени</w:t>
      </w:r>
      <w:r w:rsidR="001E757E">
        <w:rPr>
          <w:bCs/>
          <w:sz w:val="28"/>
          <w:szCs w:val="28"/>
        </w:rPr>
        <w:t>ю</w:t>
      </w:r>
      <w:r w:rsidR="001E757E" w:rsidRPr="00E21815">
        <w:rPr>
          <w:bCs/>
          <w:sz w:val="28"/>
          <w:szCs w:val="28"/>
        </w:rPr>
        <w:t xml:space="preserve"> сроков при предоставлении государственных услуг</w:t>
      </w:r>
      <w:r w:rsidR="001E757E">
        <w:rPr>
          <w:bCs/>
          <w:sz w:val="28"/>
          <w:szCs w:val="28"/>
        </w:rPr>
        <w:t xml:space="preserve">. </w:t>
      </w:r>
      <w:r w:rsidR="001E757E">
        <w:rPr>
          <w:sz w:val="28"/>
          <w:szCs w:val="28"/>
        </w:rPr>
        <w:t xml:space="preserve"> </w:t>
      </w:r>
    </w:p>
    <w:p w:rsidR="008363CB" w:rsidRPr="007C64BE" w:rsidRDefault="008363CB" w:rsidP="008363CB">
      <w:pPr>
        <w:ind w:left="4956"/>
        <w:jc w:val="both"/>
        <w:rPr>
          <w:i/>
          <w:iCs/>
          <w:sz w:val="28"/>
          <w:szCs w:val="28"/>
        </w:rPr>
      </w:pPr>
      <w:r w:rsidRPr="007C64BE">
        <w:rPr>
          <w:i/>
          <w:iCs/>
          <w:sz w:val="28"/>
          <w:szCs w:val="28"/>
        </w:rPr>
        <w:t>Пресс-служба Управления Росреестра</w:t>
      </w:r>
    </w:p>
    <w:p w:rsidR="008363CB" w:rsidRPr="007C64BE" w:rsidRDefault="008363CB" w:rsidP="008363CB">
      <w:pPr>
        <w:ind w:left="4248" w:firstLine="708"/>
        <w:jc w:val="both"/>
        <w:rPr>
          <w:sz w:val="28"/>
          <w:szCs w:val="28"/>
        </w:rPr>
      </w:pPr>
      <w:proofErr w:type="gramStart"/>
      <w:r w:rsidRPr="007C64BE">
        <w:rPr>
          <w:i/>
          <w:iCs/>
          <w:sz w:val="28"/>
          <w:szCs w:val="28"/>
        </w:rPr>
        <w:t>по</w:t>
      </w:r>
      <w:proofErr w:type="gramEnd"/>
      <w:r w:rsidRPr="007C64BE">
        <w:rPr>
          <w:i/>
          <w:iCs/>
          <w:sz w:val="28"/>
          <w:szCs w:val="28"/>
        </w:rPr>
        <w:t xml:space="preserve"> Челябинской области</w:t>
      </w:r>
    </w:p>
    <w:p w:rsidR="002E5F7E" w:rsidRDefault="008363CB">
      <w:r w:rsidRPr="007C64BE">
        <w:rPr>
          <w:sz w:val="26"/>
          <w:szCs w:val="26"/>
        </w:rPr>
        <w:t xml:space="preserve">                                                                 </w:t>
      </w:r>
      <w:r w:rsidR="0018001B">
        <w:rPr>
          <w:sz w:val="26"/>
          <w:szCs w:val="26"/>
        </w:rPr>
        <w:t xml:space="preserve">        </w:t>
      </w:r>
      <w:r w:rsidR="0018001B">
        <w:rPr>
          <w:sz w:val="26"/>
          <w:szCs w:val="26"/>
        </w:rPr>
        <w:tab/>
        <w:t xml:space="preserve">тел. 8 (351) 210-38-36 </w:t>
      </w:r>
      <w:r w:rsidR="0018001B">
        <w:rPr>
          <w:sz w:val="26"/>
          <w:szCs w:val="26"/>
        </w:rPr>
        <w:tab/>
      </w:r>
      <w:r w:rsidR="0018001B">
        <w:rPr>
          <w:sz w:val="26"/>
          <w:szCs w:val="26"/>
        </w:rPr>
        <w:tab/>
      </w:r>
      <w:r w:rsidR="0018001B">
        <w:rPr>
          <w:sz w:val="26"/>
          <w:szCs w:val="26"/>
        </w:rPr>
        <w:tab/>
      </w:r>
      <w:r w:rsidR="0018001B">
        <w:rPr>
          <w:sz w:val="26"/>
          <w:szCs w:val="26"/>
        </w:rPr>
        <w:tab/>
      </w:r>
      <w:r w:rsidR="0018001B">
        <w:rPr>
          <w:sz w:val="26"/>
          <w:szCs w:val="26"/>
        </w:rPr>
        <w:tab/>
      </w:r>
      <w:r w:rsidR="0018001B">
        <w:rPr>
          <w:sz w:val="26"/>
          <w:szCs w:val="26"/>
        </w:rPr>
        <w:tab/>
      </w:r>
      <w:r w:rsidR="0018001B">
        <w:rPr>
          <w:sz w:val="26"/>
          <w:szCs w:val="26"/>
        </w:rPr>
        <w:tab/>
        <w:t xml:space="preserve">           </w:t>
      </w:r>
      <w:r w:rsidR="0018001B">
        <w:rPr>
          <w:sz w:val="26"/>
          <w:szCs w:val="26"/>
        </w:rPr>
        <w:tab/>
      </w:r>
      <w:r w:rsidR="0018001B">
        <w:rPr>
          <w:sz w:val="26"/>
          <w:szCs w:val="26"/>
        </w:rPr>
        <w:tab/>
      </w:r>
      <w:r w:rsidR="0018001B">
        <w:rPr>
          <w:sz w:val="26"/>
          <w:szCs w:val="26"/>
        </w:rPr>
        <w:tab/>
      </w:r>
      <w:r w:rsidRPr="003D7821">
        <w:rPr>
          <w:sz w:val="28"/>
          <w:szCs w:val="28"/>
          <w:lang w:val="en-US"/>
        </w:rPr>
        <w:t>E</w:t>
      </w:r>
      <w:r w:rsidRPr="003D7821">
        <w:rPr>
          <w:sz w:val="28"/>
          <w:szCs w:val="28"/>
        </w:rPr>
        <w:t>-</w:t>
      </w:r>
      <w:r w:rsidRPr="003D7821">
        <w:rPr>
          <w:sz w:val="28"/>
          <w:szCs w:val="28"/>
          <w:lang w:val="en-US"/>
        </w:rPr>
        <w:t>m</w:t>
      </w:r>
      <w:r w:rsidRPr="003D7821">
        <w:rPr>
          <w:sz w:val="28"/>
          <w:szCs w:val="28"/>
        </w:rPr>
        <w:t xml:space="preserve">: </w:t>
      </w:r>
      <w:hyperlink r:id="rId6" w:history="1">
        <w:r w:rsidRPr="003D7821">
          <w:rPr>
            <w:rStyle w:val="a4"/>
            <w:sz w:val="28"/>
            <w:szCs w:val="28"/>
            <w:lang w:val="en-US"/>
          </w:rPr>
          <w:t>pressafrs</w:t>
        </w:r>
        <w:r w:rsidRPr="003D7821">
          <w:rPr>
            <w:rStyle w:val="a4"/>
            <w:sz w:val="28"/>
            <w:szCs w:val="28"/>
          </w:rPr>
          <w:t>74@</w:t>
        </w:r>
        <w:r w:rsidRPr="003D7821">
          <w:rPr>
            <w:rStyle w:val="a4"/>
            <w:sz w:val="28"/>
            <w:szCs w:val="28"/>
            <w:lang w:val="en-US"/>
          </w:rPr>
          <w:t>chel</w:t>
        </w:r>
        <w:r w:rsidRPr="003D7821">
          <w:rPr>
            <w:rStyle w:val="a4"/>
            <w:sz w:val="28"/>
            <w:szCs w:val="28"/>
          </w:rPr>
          <w:t>.</w:t>
        </w:r>
        <w:r w:rsidRPr="003D7821">
          <w:rPr>
            <w:rStyle w:val="a4"/>
            <w:sz w:val="28"/>
            <w:szCs w:val="28"/>
            <w:lang w:val="en-US"/>
          </w:rPr>
          <w:t>surnet</w:t>
        </w:r>
        <w:r w:rsidRPr="003D7821">
          <w:rPr>
            <w:rStyle w:val="a4"/>
            <w:sz w:val="28"/>
            <w:szCs w:val="28"/>
          </w:rPr>
          <w:t>.</w:t>
        </w:r>
        <w:proofErr w:type="spellStart"/>
        <w:r w:rsidRPr="003D782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2E5F7E" w:rsidRPr="002E5F7E" w:rsidRDefault="002E5F7E">
      <w:pPr>
        <w:rPr>
          <w:rStyle w:val="a4"/>
          <w:color w:val="auto"/>
          <w:u w:val="none"/>
        </w:rPr>
      </w:pPr>
      <w:bookmarkStart w:id="0" w:name="_GoBack"/>
      <w:bookmarkEnd w:id="0"/>
      <w:r w:rsidRPr="002E5F7E">
        <w:rPr>
          <w:rStyle w:val="a4"/>
          <w:i/>
          <w:color w:val="FF0000"/>
          <w:u w:val="none"/>
        </w:rPr>
        <w:t>Можете использовать приведенные ниже таблицы, чтобы вставить в текст</w:t>
      </w:r>
      <w:r>
        <w:rPr>
          <w:rStyle w:val="a4"/>
          <w:i/>
          <w:color w:val="FF0000"/>
          <w:u w:val="none"/>
        </w:rPr>
        <w:t xml:space="preserve"> сведения конкретно по своей территории</w:t>
      </w:r>
    </w:p>
    <w:p w:rsidR="002E5F7E" w:rsidRDefault="002E5F7E">
      <w:pPr>
        <w:rPr>
          <w:rStyle w:val="a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098F97" wp14:editId="25D67C02">
            <wp:extent cx="5940425" cy="4385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7E" w:rsidRDefault="002E5F7E">
      <w:pPr>
        <w:rPr>
          <w:rStyle w:val="a4"/>
          <w:sz w:val="28"/>
          <w:szCs w:val="28"/>
        </w:rPr>
      </w:pPr>
    </w:p>
    <w:p w:rsidR="002E5F7E" w:rsidRDefault="002E5F7E">
      <w:pPr>
        <w:rPr>
          <w:rStyle w:val="a4"/>
          <w:sz w:val="28"/>
          <w:szCs w:val="28"/>
        </w:rPr>
      </w:pPr>
    </w:p>
    <w:p w:rsidR="002E5F7E" w:rsidRDefault="002E5F7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347A3E" wp14:editId="2E427431">
            <wp:extent cx="5940425" cy="44329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7E" w:rsidRDefault="002E5F7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9F5358" wp14:editId="184D25F2">
            <wp:extent cx="5940425" cy="44310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7E" w:rsidRPr="0018001B" w:rsidRDefault="002E5F7E">
      <w:pPr>
        <w:rPr>
          <w:sz w:val="28"/>
          <w:szCs w:val="28"/>
        </w:rPr>
      </w:pPr>
    </w:p>
    <w:sectPr w:rsidR="002E5F7E" w:rsidRPr="0018001B" w:rsidSect="00EB09C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1"/>
    <w:rsid w:val="000753F5"/>
    <w:rsid w:val="0018001B"/>
    <w:rsid w:val="001E757E"/>
    <w:rsid w:val="00266848"/>
    <w:rsid w:val="002976C4"/>
    <w:rsid w:val="002E5F7E"/>
    <w:rsid w:val="003051D7"/>
    <w:rsid w:val="00583D91"/>
    <w:rsid w:val="005B0621"/>
    <w:rsid w:val="008363CB"/>
    <w:rsid w:val="009C3C30"/>
    <w:rsid w:val="00AB2E50"/>
    <w:rsid w:val="00C138E0"/>
    <w:rsid w:val="00D12B54"/>
    <w:rsid w:val="00E542D3"/>
    <w:rsid w:val="00F014AC"/>
    <w:rsid w:val="00F40D24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7034-804A-4E63-BFA7-D25CE699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63C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4">
    <w:name w:val="Hyperlink"/>
    <w:basedOn w:val="a0"/>
    <w:rsid w:val="008363CB"/>
    <w:rPr>
      <w:color w:val="0000FF"/>
      <w:u w:val="single"/>
    </w:rPr>
  </w:style>
  <w:style w:type="paragraph" w:customStyle="1" w:styleId="1">
    <w:name w:val="Абзац списка1"/>
    <w:basedOn w:val="a"/>
    <w:rsid w:val="008363CB"/>
    <w:pPr>
      <w:ind w:left="720"/>
    </w:pPr>
  </w:style>
  <w:style w:type="paragraph" w:styleId="a5">
    <w:name w:val="List Paragraph"/>
    <w:aliases w:val="Источник"/>
    <w:basedOn w:val="a"/>
    <w:next w:val="a"/>
    <w:uiPriority w:val="99"/>
    <w:qFormat/>
    <w:rsid w:val="00F014AC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06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4</cp:revision>
  <cp:lastPrinted>2017-12-06T10:01:00Z</cp:lastPrinted>
  <dcterms:created xsi:type="dcterms:W3CDTF">2017-12-06T06:00:00Z</dcterms:created>
  <dcterms:modified xsi:type="dcterms:W3CDTF">2017-12-08T07:14:00Z</dcterms:modified>
</cp:coreProperties>
</file>