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4E" w:rsidRDefault="0010004E" w:rsidP="0010004E">
      <w:pPr>
        <w:jc w:val="right"/>
      </w:pPr>
      <w:r>
        <w:t>Приложение к схеме теплоснабжения ЕГП. Тепловые нагрузки потребителей.</w:t>
      </w:r>
    </w:p>
    <w:p w:rsidR="000D6C0E" w:rsidRDefault="000D6C0E" w:rsidP="0010004E">
      <w:pPr>
        <w:jc w:val="right"/>
      </w:pPr>
    </w:p>
    <w:p w:rsidR="000D6C0E" w:rsidRDefault="000D6C0E" w:rsidP="000D6C0E">
      <w:pPr>
        <w:jc w:val="center"/>
      </w:pPr>
      <w:r>
        <w:rPr>
          <w:b/>
          <w:bCs/>
          <w:sz w:val="32"/>
          <w:szCs w:val="32"/>
        </w:rPr>
        <w:t>Информация по жилищному фонду Еманжелинского городского поселения</w:t>
      </w:r>
    </w:p>
    <w:p w:rsidR="0010004E" w:rsidRDefault="0010004E" w:rsidP="0010004E">
      <w:pPr>
        <w:jc w:val="right"/>
      </w:pPr>
    </w:p>
    <w:tbl>
      <w:tblPr>
        <w:tblW w:w="14693" w:type="dxa"/>
        <w:tblInd w:w="93" w:type="dxa"/>
        <w:tblLook w:val="04A0"/>
      </w:tblPr>
      <w:tblGrid>
        <w:gridCol w:w="576"/>
        <w:gridCol w:w="2068"/>
        <w:gridCol w:w="698"/>
        <w:gridCol w:w="916"/>
        <w:gridCol w:w="954"/>
        <w:gridCol w:w="677"/>
        <w:gridCol w:w="1173"/>
        <w:gridCol w:w="1253"/>
        <w:gridCol w:w="994"/>
        <w:gridCol w:w="1114"/>
        <w:gridCol w:w="1094"/>
        <w:gridCol w:w="821"/>
        <w:gridCol w:w="927"/>
        <w:gridCol w:w="711"/>
        <w:gridCol w:w="717"/>
      </w:tblGrid>
      <w:tr w:rsidR="00643488" w:rsidTr="0010004E">
        <w:trPr>
          <w:trHeight w:val="8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</w:t>
            </w:r>
            <w:r>
              <w:rPr>
                <w:b/>
                <w:bCs/>
                <w:sz w:val="22"/>
                <w:szCs w:val="22"/>
              </w:rPr>
              <w:br/>
              <w:t>дома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дома, м2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жилых помещений, м2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нежилых помещений м2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помещений, входящих в состав общего имущества в МКД, подлежащих влажной уборке, м2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отапливаемых помещений, входящих в состав общего имущества в МКД, м2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Часовая тепловая нагрузка на отопление,  ккал/час на м2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Суммарный расход тепловой энергии на отопление за отопительный период, Гкал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Часовая тепловая нагрузка на ГВС, Гкал/час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 тепловая нагрузка на ГВС, Гкал/час</w:t>
            </w:r>
          </w:p>
        </w:tc>
      </w:tr>
      <w:tr w:rsidR="00643488" w:rsidTr="0010004E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488" w:rsidTr="0010004E">
        <w:trPr>
          <w:trHeight w:val="39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дома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488" w:rsidTr="0010004E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17</w:t>
            </w:r>
          </w:p>
        </w:tc>
      </w:tr>
      <w:tr w:rsidR="00643488" w:rsidTr="0010004E">
        <w:trPr>
          <w:trHeight w:val="600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rPr>
                <w:b/>
                <w:bCs/>
              </w:rPr>
            </w:pPr>
            <w:r>
              <w:rPr>
                <w:b/>
                <w:bCs/>
              </w:rPr>
              <w:t>Еманжелинское городское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D6C0E" w:rsidRDefault="000D6C0E">
      <w:pPr>
        <w:rPr>
          <w:b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068"/>
        <w:gridCol w:w="698"/>
        <w:gridCol w:w="916"/>
        <w:gridCol w:w="954"/>
        <w:gridCol w:w="677"/>
        <w:gridCol w:w="1173"/>
        <w:gridCol w:w="1253"/>
        <w:gridCol w:w="994"/>
        <w:gridCol w:w="1114"/>
        <w:gridCol w:w="1094"/>
        <w:gridCol w:w="821"/>
        <w:gridCol w:w="927"/>
        <w:gridCol w:w="711"/>
        <w:gridCol w:w="717"/>
      </w:tblGrid>
      <w:tr w:rsidR="000D6C0E" w:rsidTr="000D6C0E">
        <w:trPr>
          <w:trHeight w:val="300"/>
          <w:tblHeader/>
        </w:trPr>
        <w:tc>
          <w:tcPr>
            <w:tcW w:w="576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8" w:type="dxa"/>
            <w:shd w:val="clear" w:color="000000" w:fill="FFFFFF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17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187,3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184,2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Базарная 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951,2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231,2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Базарная 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208,9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Базарная 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880,6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212,6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940,8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225,4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864,6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918,0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221,9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684,8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168,0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964,9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571,6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134,8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959,4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567,5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137,5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1353,6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321,8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536,7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118,8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504,2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858,0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622,2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149,5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453,6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596,1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137,3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587,8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135,1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592,0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586,5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Гастелло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314,5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833,6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778,4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195,3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836,7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157,6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812,1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203,2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202,6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829,5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205,2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М.Горького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672,4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963,3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230,4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820,9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570,5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122,1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559,4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135,9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982,6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236,3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815,0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192,7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204,7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1017,6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246,7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965,3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230,0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929,7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930,1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234,9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1143,0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268,5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1024,0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258,7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808,7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200,4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920,5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471,7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773,4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166,4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892,1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972,5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237,2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568,4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568,4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1090,4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263,2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127,4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862,3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692,7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169,5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123,2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521,8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125,8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506,0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122,2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683,0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1349,3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342,1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1873,0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1805,8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451,4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1817,9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1840,4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458,1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1436,3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2806,0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3504,2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1010,9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247,1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2011,8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Гастелло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1301,0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333,9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982,5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239,2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1566,8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1538,4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1592,1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1583,5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392,4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1589,2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390,8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1972,8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482,7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1593,9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1526,1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389,9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1602,4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394,0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1605,2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394,8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1588,1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390,5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1413,3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346,8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1581,0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1441,2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1568,1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385,0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2191,6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517,9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1854,2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3338,2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801,0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1895,2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462,7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1993,7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1081,7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220,7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2119,5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477,7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1428,0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347,2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1429,9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347,7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3020,5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732,5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1895,4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456,3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1095,1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261,0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869,5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212,5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1338,7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324,4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1581,0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1547,5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1542,6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378,3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1581,7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1039,6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1422,2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975,0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244,5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1440,2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1582,5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1409,1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344,2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2109,6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2188,2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1254,1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297,9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2092,0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514,0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2589,0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633,8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2001,6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2562,0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626,6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1980,4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487,0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2172,9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Гайдара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2086,8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515,1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908,7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231,9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805,5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198,9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746,6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194,2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1379,2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336,1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1576,9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383,5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516,0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2131,1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524,0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2047,7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513,6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2166,8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2116,2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530,6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2096,3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525,4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2107,6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2136,2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535,9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1384,7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1556,0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2106,9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529,7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2133,3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3453,4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848,9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3416,8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3386,0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850,7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3059,8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741,8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3007,8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718,6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Островского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3570,6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869,0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Островского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3630,7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881,2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3494,9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3457,0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0,176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3695,5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903,3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Шоссейная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4518,7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0,214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1117,1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4179,7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1010,2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3635,5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3448,7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847,6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Гайдара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3421,2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830,9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Гайдара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3439,1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835,5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3613,2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2724,2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670,3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3022,2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713,5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4715,0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0,217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1134,7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7605,9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0,351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1838,7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3721,8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516,52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2873,6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702,0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3386,1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837,4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2877,8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703,1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2873,2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702,0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5229,8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1247,0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3572,2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870,6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1216,0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3561,5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864,2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3433,7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836,1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5284,0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958,8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5256,4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1273,7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3596,6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873,5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2073,7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508,1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5838,6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0,268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1400,4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3424,9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831,6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854,9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3135,9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757,5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5304,6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1288,2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5356,3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4870,2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1285,7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5847,9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1369,9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3508,4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5327,9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1258,5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3436,3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834,8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4503,8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0,208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1086,8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4260,9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1020,3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5228,7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1265,7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4509,9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0,213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1114,6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5282,9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4848,6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1280,0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2888,8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667,6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3256,3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822,6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3516,6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855,5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3444,5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837,8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4821,4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885,3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3517,6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3015,9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729,4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4194,6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994,1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4179,7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1010,2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4236,4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1025,2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4170,2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1007,7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4380,0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1063,1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4088,8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991,1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454001,3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417074,8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16836,2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E0B4E" w:rsidRDefault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35 квартал (пер. Лермонтова, 28)</w:t>
      </w:r>
    </w:p>
    <w:tbl>
      <w:tblPr>
        <w:tblStyle w:val="a5"/>
        <w:tblW w:w="14926" w:type="dxa"/>
        <w:tblLook w:val="04A0"/>
      </w:tblPr>
      <w:tblGrid>
        <w:gridCol w:w="7461"/>
        <w:gridCol w:w="7465"/>
      </w:tblGrid>
      <w:tr w:rsidR="00CE0B4E" w:rsidRPr="00CE0B4E" w:rsidTr="00CE0B4E">
        <w:trPr>
          <w:trHeight w:val="265"/>
        </w:trPr>
        <w:tc>
          <w:tcPr>
            <w:tcW w:w="1492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39"/>
        </w:trPr>
        <w:tc>
          <w:tcPr>
            <w:tcW w:w="74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46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</w:t>
            </w:r>
          </w:p>
        </w:tc>
      </w:tr>
      <w:tr w:rsidR="00CE0B4E" w:rsidRPr="00CE0B4E" w:rsidTr="00CE0B4E">
        <w:trPr>
          <w:trHeight w:val="239"/>
        </w:trPr>
        <w:tc>
          <w:tcPr>
            <w:tcW w:w="74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Северная</w:t>
            </w:r>
          </w:p>
        </w:tc>
        <w:tc>
          <w:tcPr>
            <w:tcW w:w="746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42,44,46</w:t>
            </w:r>
          </w:p>
        </w:tc>
      </w:tr>
      <w:tr w:rsidR="00CE0B4E" w:rsidRPr="00CE0B4E" w:rsidTr="00CE0B4E">
        <w:trPr>
          <w:trHeight w:val="251"/>
        </w:trPr>
        <w:tc>
          <w:tcPr>
            <w:tcW w:w="74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Фрунзе</w:t>
            </w:r>
          </w:p>
        </w:tc>
        <w:tc>
          <w:tcPr>
            <w:tcW w:w="746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29,31,33,40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№26 (ул. Энгельса, 10а)</w:t>
      </w:r>
    </w:p>
    <w:tbl>
      <w:tblPr>
        <w:tblStyle w:val="a5"/>
        <w:tblW w:w="14941" w:type="dxa"/>
        <w:tblLook w:val="04A0"/>
      </w:tblPr>
      <w:tblGrid>
        <w:gridCol w:w="7469"/>
        <w:gridCol w:w="7472"/>
      </w:tblGrid>
      <w:tr w:rsidR="00CE0B4E" w:rsidRPr="00CE0B4E" w:rsidTr="00CE0B4E">
        <w:trPr>
          <w:trHeight w:val="288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302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Фрунзе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60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17,19,21,21а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Титова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2,2а,6,10,13,15а,17,19,21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1,3,4,5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20,20а,22,24,26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19,21</w:t>
            </w:r>
          </w:p>
        </w:tc>
      </w:tr>
      <w:tr w:rsidR="00CE0B4E" w:rsidRPr="00CE0B4E" w:rsidTr="00CE0B4E">
        <w:trPr>
          <w:trHeight w:val="288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Фрунзе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35( д/сад), 58 (Липса)</w:t>
            </w:r>
          </w:p>
        </w:tc>
      </w:tr>
      <w:tr w:rsidR="00CE0B4E" w:rsidRPr="00CE0B4E" w:rsidTr="00CE0B4E">
        <w:trPr>
          <w:trHeight w:val="87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</w:t>
            </w:r>
            <w:r w:rsidRPr="00CE0B4E">
              <w:rPr>
                <w:sz w:val="28"/>
                <w:szCs w:val="28"/>
                <w:vertAlign w:val="superscript"/>
              </w:rPr>
              <w:t>а</w:t>
            </w:r>
            <w:r w:rsidRPr="00CE0B4E">
              <w:rPr>
                <w:sz w:val="28"/>
                <w:szCs w:val="28"/>
              </w:rPr>
              <w:t xml:space="preserve"> (ПАО "Сбербанк России"),10 (ООО ТПФ " Лев", ООО "Трактор", гараж ЕМР</w:t>
            </w:r>
          </w:p>
        </w:tc>
      </w:tr>
      <w:tr w:rsidR="00CE0B4E" w:rsidRPr="00CE0B4E" w:rsidTr="00CE0B4E">
        <w:trPr>
          <w:trHeight w:val="1180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Титова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2в (такси), 4(Областной аптечный склад),  10а (ООО "Аптека "Классика" ,                                ЧЛ  Иванов А. А.- Красное_Белое) </w:t>
            </w:r>
          </w:p>
        </w:tc>
      </w:tr>
      <w:tr w:rsidR="00CE0B4E" w:rsidRPr="00CE0B4E" w:rsidTr="00CE0B4E">
        <w:trPr>
          <w:trHeight w:val="87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3а (магазин «Бетховен»),   5а (д/с № 5),                              6 (школа №16), 7 (д/с № 25), 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 (Магнит)</w:t>
            </w:r>
          </w:p>
        </w:tc>
      </w:tr>
      <w:tr w:rsidR="00CE0B4E" w:rsidRPr="00CE0B4E" w:rsidTr="00CE0B4E">
        <w:trPr>
          <w:trHeight w:val="302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19а (Ростелеком)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№52 (ул. Гайдара,12)</w:t>
      </w:r>
    </w:p>
    <w:tbl>
      <w:tblPr>
        <w:tblStyle w:val="a5"/>
        <w:tblW w:w="14945" w:type="dxa"/>
        <w:tblLook w:val="04A0"/>
      </w:tblPr>
      <w:tblGrid>
        <w:gridCol w:w="6910"/>
        <w:gridCol w:w="191"/>
        <w:gridCol w:w="7844"/>
      </w:tblGrid>
      <w:tr w:rsidR="00CE0B4E" w:rsidRPr="00CE0B4E" w:rsidTr="00CE0B4E">
        <w:trPr>
          <w:trHeight w:val="239"/>
        </w:trPr>
        <w:tc>
          <w:tcPr>
            <w:tcW w:w="14945" w:type="dxa"/>
            <w:gridSpan w:val="3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39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Гайдара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1,3,5,7</w:t>
            </w:r>
          </w:p>
        </w:tc>
      </w:tr>
      <w:tr w:rsidR="00CE0B4E" w:rsidRPr="00CE0B4E" w:rsidTr="00CE0B4E">
        <w:trPr>
          <w:trHeight w:val="251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Титова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3,5,7,9,11,15</w:t>
            </w:r>
          </w:p>
        </w:tc>
      </w:tr>
      <w:tr w:rsidR="00CE0B4E" w:rsidRPr="00CE0B4E" w:rsidTr="00CE0B4E">
        <w:trPr>
          <w:trHeight w:val="239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5,2, 14,16,18,1,3,5,7,9,11,13,15,17</w:t>
            </w:r>
          </w:p>
        </w:tc>
      </w:tr>
      <w:tr w:rsidR="00CE0B4E" w:rsidRPr="00CE0B4E" w:rsidTr="00CE0B4E">
        <w:trPr>
          <w:trHeight w:val="239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12,14,16,20,22,24,28,23,25,26,27,29,31,33,35</w:t>
            </w:r>
          </w:p>
        </w:tc>
      </w:tr>
      <w:tr w:rsidR="00CE0B4E" w:rsidRPr="00CE0B4E" w:rsidTr="00CE0B4E">
        <w:trPr>
          <w:trHeight w:val="239"/>
        </w:trPr>
        <w:tc>
          <w:tcPr>
            <w:tcW w:w="14945" w:type="dxa"/>
            <w:gridSpan w:val="3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20 (Челинбанк)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Гайдара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5( Д/С №15), 14 (Резерв)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9 (ДОСААФ), 11 (Автомойка)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12(офис), 10 (Д/С №10)</w:t>
            </w:r>
          </w:p>
        </w:tc>
      </w:tr>
      <w:tr w:rsidR="00CE0B4E" w:rsidRPr="00CE0B4E" w:rsidTr="00CE0B4E">
        <w:trPr>
          <w:trHeight w:val="743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 (красное-белое), 29а (гараж, склад Комплексного центра обслуживания), 37 (Магнит)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 xml:space="preserve">Котельная №16 (ул. Шахтера 32) </w:t>
      </w:r>
    </w:p>
    <w:tbl>
      <w:tblPr>
        <w:tblStyle w:val="a5"/>
        <w:tblW w:w="14941" w:type="dxa"/>
        <w:tblLook w:val="04A0"/>
      </w:tblPr>
      <w:tblGrid>
        <w:gridCol w:w="7468"/>
        <w:gridCol w:w="7473"/>
      </w:tblGrid>
      <w:tr w:rsidR="00CE0B4E" w:rsidRPr="00CE0B4E" w:rsidTr="00CE0B4E">
        <w:trPr>
          <w:trHeight w:val="20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Герцена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1,2,8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2,3,5,5а,7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1,2,3,4,5,6,7,9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1,2,3,4,5,6,7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Шахтера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13,15,15а,19,22,24,26,30,28,17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Чкалова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9,11,13,15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Курчатова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3а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Попова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1, 2, 3, 4, 5, 6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2 ,4</w:t>
            </w:r>
          </w:p>
        </w:tc>
      </w:tr>
      <w:tr w:rsidR="00CE0B4E" w:rsidRPr="00CE0B4E" w:rsidTr="00CE0B4E">
        <w:trPr>
          <w:trHeight w:val="20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5а (ДК Пушкина), 1 (КШП)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2а (Пятерочка   Ледовская)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4 (Росинка)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Шахтера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15 </w:t>
            </w:r>
            <w:r w:rsidRPr="00CE0B4E">
              <w:rPr>
                <w:sz w:val="28"/>
                <w:szCs w:val="28"/>
                <w:vertAlign w:val="superscript"/>
              </w:rPr>
              <w:t xml:space="preserve">а </w:t>
            </w:r>
            <w:r w:rsidRPr="00CE0B4E">
              <w:rPr>
                <w:sz w:val="28"/>
                <w:szCs w:val="28"/>
              </w:rPr>
              <w:t>(ТелКом), 17 (Бюро кадастровых услуг), 19 (Дом Печати), 22 Военкоматё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Ул.Курчатова 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 ( МП УК ЖКХ) (Мильченко)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№40 (ул. 8 марта,49а)</w:t>
      </w:r>
    </w:p>
    <w:tbl>
      <w:tblPr>
        <w:tblStyle w:val="a5"/>
        <w:tblW w:w="14974" w:type="dxa"/>
        <w:tblLook w:val="04A0"/>
      </w:tblPr>
      <w:tblGrid>
        <w:gridCol w:w="6744"/>
        <w:gridCol w:w="8230"/>
      </w:tblGrid>
      <w:tr w:rsidR="00CE0B4E" w:rsidRPr="00CE0B4E" w:rsidTr="00CE0B4E">
        <w:trPr>
          <w:trHeight w:val="20"/>
        </w:trPr>
        <w:tc>
          <w:tcPr>
            <w:tcW w:w="14974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Горького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1,2,3,4,6,7,9, 11,13,15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Победы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50,48,42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Герцена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3,3а,5,7,7а,9,10,11,11а,12,13,15,16,16а,17,19,21,23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8,9,10,11,12,13,14,15,16,17,19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11,13,15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Чкалова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23,21,19,17,16,14,12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8марта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57,53,55,51,49,47,26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Бажова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11,9,7,6,5,4,3,2,1</w:t>
            </w:r>
          </w:p>
        </w:tc>
      </w:tr>
      <w:tr w:rsidR="00CE0B4E" w:rsidRPr="00CE0B4E" w:rsidTr="00CE0B4E">
        <w:trPr>
          <w:trHeight w:val="20"/>
        </w:trPr>
        <w:tc>
          <w:tcPr>
            <w:tcW w:w="1497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8230" w:type="dxa"/>
          </w:tcPr>
          <w:p w:rsidR="00CE0B4E" w:rsidRPr="00CE0B4E" w:rsidRDefault="00CE0B4E" w:rsidP="00CE0B4E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 (УК ЖКХ, УК Комфорт, МФЦ, Паспортный стол, Единая Россия), 2а (ИП Афонин О. Ю. арендатор), 5б (ИП Усольцев А.В.), 8 (Администрация города), 10 (д/с № 12), 11а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Победы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44 –Гаражи, 44 (Служба занятости), 46</w:t>
            </w:r>
            <w:r w:rsidRPr="00CE0B4E">
              <w:rPr>
                <w:sz w:val="28"/>
                <w:szCs w:val="28"/>
                <w:vertAlign w:val="superscript"/>
              </w:rPr>
              <w:t>а</w:t>
            </w:r>
            <w:r w:rsidRPr="00CE0B4E">
              <w:rPr>
                <w:sz w:val="28"/>
                <w:szCs w:val="28"/>
              </w:rPr>
              <w:t xml:space="preserve"> (ПФР)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Герцена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14 (налоговая)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15А (СПОРТКЛУБ),18 (АЕМР)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13а(Рифей)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Чкалова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14а (д/с № 14),16б (д/с №20), 18 (типография), 19а (Управление культуры), 20 (д/с ЦДТ Радуга), 24 (д/с № 11), 25(Управление образования+гаражи), 26 (школа № 2)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Бажова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7а(Красное-Белое)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Блочная котельная (ул. Больничная,31)</w:t>
      </w:r>
    </w:p>
    <w:tbl>
      <w:tblPr>
        <w:tblStyle w:val="a5"/>
        <w:tblW w:w="15106" w:type="dxa"/>
        <w:tblLook w:val="04A0"/>
      </w:tblPr>
      <w:tblGrid>
        <w:gridCol w:w="7552"/>
        <w:gridCol w:w="7554"/>
      </w:tblGrid>
      <w:tr w:rsidR="00CE0B4E" w:rsidRPr="00CE0B4E" w:rsidTr="00CE0B4E">
        <w:trPr>
          <w:trHeight w:val="256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3,4,6,1,2</w:t>
            </w:r>
          </w:p>
        </w:tc>
      </w:tr>
      <w:tr w:rsidR="00CE0B4E" w:rsidRPr="00CE0B4E" w:rsidTr="00CE0B4E">
        <w:trPr>
          <w:trHeight w:val="268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Угольная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3а, 5, 7</w:t>
            </w:r>
          </w:p>
        </w:tc>
      </w:tr>
      <w:tr w:rsidR="00CE0B4E" w:rsidRPr="00CE0B4E" w:rsidTr="00CE0B4E">
        <w:trPr>
          <w:trHeight w:val="256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Базарная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24 (ДК ВЛКСМ)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1а (д/с № 9)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Спартака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78 (школа № 3)</w:t>
            </w:r>
          </w:p>
        </w:tc>
      </w:tr>
      <w:tr w:rsidR="00CE0B4E" w:rsidRPr="00CE0B4E" w:rsidTr="00CE0B4E">
        <w:trPr>
          <w:trHeight w:val="268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Гаражи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37 квартал?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№15 (Пер. Заводской, 4а)</w:t>
      </w:r>
    </w:p>
    <w:tbl>
      <w:tblPr>
        <w:tblStyle w:val="a5"/>
        <w:tblW w:w="15106" w:type="dxa"/>
        <w:tblLook w:val="04A0"/>
      </w:tblPr>
      <w:tblGrid>
        <w:gridCol w:w="7552"/>
        <w:gridCol w:w="7554"/>
      </w:tblGrid>
      <w:tr w:rsidR="00CE0B4E" w:rsidRPr="00CE0B4E" w:rsidTr="00CE0B4E">
        <w:trPr>
          <w:trHeight w:val="233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2,4,6(ООО «Уют»)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Почтовая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2,6,12,11а,13а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Пер. Ж/Д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  <w:vertAlign w:val="superscript"/>
              </w:rPr>
            </w:pPr>
            <w:r w:rsidRPr="00CE0B4E">
              <w:rPr>
                <w:sz w:val="28"/>
                <w:szCs w:val="28"/>
              </w:rPr>
              <w:t>2,4,6,5-1,7-2,8,10,11</w:t>
            </w:r>
            <w:r w:rsidRPr="00CE0B4E">
              <w:rPr>
                <w:sz w:val="28"/>
                <w:szCs w:val="28"/>
                <w:vertAlign w:val="superscript"/>
              </w:rPr>
              <w:t>а</w:t>
            </w:r>
          </w:p>
        </w:tc>
      </w:tr>
      <w:tr w:rsidR="00CE0B4E" w:rsidRPr="00CE0B4E" w:rsidTr="00CE0B4E">
        <w:trPr>
          <w:trHeight w:val="244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712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1б (Шушин), 5 (гараж Федосов, Латыпов), 11 (Юкос), 14 (школа № 1), 16(Почта)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Почтовая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15 (тубдиспансер)</w:t>
            </w:r>
          </w:p>
        </w:tc>
      </w:tr>
      <w:tr w:rsidR="00CE0B4E" w:rsidRPr="00CE0B4E" w:rsidTr="00CE0B4E">
        <w:trPr>
          <w:trHeight w:val="25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13 (пожарка)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8 Марта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 (д/с № 1)</w:t>
            </w:r>
          </w:p>
        </w:tc>
      </w:tr>
      <w:tr w:rsidR="00CE0B4E" w:rsidRPr="00CE0B4E" w:rsidTr="00CE0B4E">
        <w:trPr>
          <w:trHeight w:val="244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Ул. Фрунзе 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1а (Шушин)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Гастелло (ул.Гастелло 38 а)</w:t>
      </w:r>
    </w:p>
    <w:tbl>
      <w:tblPr>
        <w:tblStyle w:val="a5"/>
        <w:tblW w:w="15136" w:type="dxa"/>
        <w:tblLook w:val="04A0"/>
      </w:tblPr>
      <w:tblGrid>
        <w:gridCol w:w="7566"/>
        <w:gridCol w:w="7570"/>
      </w:tblGrid>
      <w:tr w:rsidR="00CE0B4E" w:rsidRPr="00CE0B4E" w:rsidTr="00CE0B4E">
        <w:trPr>
          <w:trHeight w:val="278"/>
        </w:trPr>
        <w:tc>
          <w:tcPr>
            <w:tcW w:w="1513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91"/>
        </w:trPr>
        <w:tc>
          <w:tcPr>
            <w:tcW w:w="7566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Гастелло</w:t>
            </w:r>
          </w:p>
        </w:tc>
        <w:tc>
          <w:tcPr>
            <w:tcW w:w="75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36, 38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b/>
          <w:sz w:val="28"/>
          <w:szCs w:val="28"/>
        </w:rPr>
      </w:pPr>
      <w:r w:rsidRPr="00CE0B4E">
        <w:rPr>
          <w:b/>
          <w:sz w:val="28"/>
          <w:szCs w:val="28"/>
        </w:rPr>
        <w:t>Котельная ПТУ №127- ул. Шахтера,18</w:t>
      </w:r>
    </w:p>
    <w:tbl>
      <w:tblPr>
        <w:tblStyle w:val="a5"/>
        <w:tblW w:w="15121" w:type="dxa"/>
        <w:tblLook w:val="04A0"/>
      </w:tblPr>
      <w:tblGrid>
        <w:gridCol w:w="7559"/>
        <w:gridCol w:w="7562"/>
      </w:tblGrid>
      <w:tr w:rsidR="00CE0B4E" w:rsidRPr="00CE0B4E" w:rsidTr="00CE0B4E">
        <w:trPr>
          <w:trHeight w:val="188"/>
        </w:trPr>
        <w:tc>
          <w:tcPr>
            <w:tcW w:w="1512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386"/>
        </w:trPr>
        <w:tc>
          <w:tcPr>
            <w:tcW w:w="755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Шахтера</w:t>
            </w:r>
          </w:p>
        </w:tc>
        <w:tc>
          <w:tcPr>
            <w:tcW w:w="75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181 (ПТУ), (общежития), (ИП Батенев Д.Г.- мраморный цех)</w:t>
            </w:r>
          </w:p>
        </w:tc>
      </w:tr>
      <w:tr w:rsidR="00CE0B4E" w:rsidRPr="00CE0B4E" w:rsidTr="00CE0B4E">
        <w:trPr>
          <w:trHeight w:val="197"/>
        </w:trPr>
        <w:tc>
          <w:tcPr>
            <w:tcW w:w="755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Горького</w:t>
            </w:r>
          </w:p>
        </w:tc>
        <w:tc>
          <w:tcPr>
            <w:tcW w:w="75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70 (школа № 11)</w:t>
            </w:r>
          </w:p>
        </w:tc>
      </w:tr>
    </w:tbl>
    <w:p w:rsidR="007933C5" w:rsidRDefault="007933C5">
      <w:pPr>
        <w:rPr>
          <w:b/>
          <w:sz w:val="28"/>
          <w:szCs w:val="28"/>
        </w:rPr>
      </w:pPr>
    </w:p>
    <w:p w:rsidR="007933C5" w:rsidRDefault="007933C5" w:rsidP="007933C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 w:rsidRPr="007933C5">
        <w:rPr>
          <w:b/>
          <w:sz w:val="28"/>
          <w:szCs w:val="28"/>
        </w:rPr>
        <w:t>Список  абонентов (отдельно стоящих зданий)  потребляющих тепло</w:t>
      </w:r>
      <w:r>
        <w:rPr>
          <w:b/>
          <w:sz w:val="28"/>
          <w:szCs w:val="28"/>
          <w:lang w:val="en-US"/>
        </w:rPr>
        <w:t xml:space="preserve"> </w:t>
      </w:r>
      <w:r w:rsidRPr="007933C5">
        <w:rPr>
          <w:b/>
          <w:sz w:val="28"/>
          <w:szCs w:val="28"/>
          <w:lang w:val="en-US"/>
        </w:rPr>
        <w:t>с  разбивкой по котельным на отопительный период 2018-2019г.г.</w:t>
      </w:r>
    </w:p>
    <w:p w:rsidR="007933C5" w:rsidRPr="007933C5" w:rsidRDefault="007933C5" w:rsidP="007933C5">
      <w:pPr>
        <w:jc w:val="center"/>
        <w:rPr>
          <w:b/>
          <w:sz w:val="28"/>
          <w:szCs w:val="28"/>
          <w:lang w:val="en-US"/>
        </w:rPr>
      </w:pPr>
    </w:p>
    <w:tbl>
      <w:tblPr>
        <w:tblW w:w="14426" w:type="dxa"/>
        <w:tblInd w:w="113" w:type="dxa"/>
        <w:tblLook w:val="04A0"/>
      </w:tblPr>
      <w:tblGrid>
        <w:gridCol w:w="1008"/>
        <w:gridCol w:w="8716"/>
        <w:gridCol w:w="4702"/>
      </w:tblGrid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№15 пер.Заводской 4А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ИП Шушин И.Б.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1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Гаражи (Федосов. Латыпов)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"Юкос"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11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Школа №1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ул.Советская 14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16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Кожный диспансер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ул.Почтовая 15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Пожарная часть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пер.Заводской 13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№1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ул.8 Марта 19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ИП Шушин И.Б.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ул.Фрунзе 1А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№16 ул.Шахтера 32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КШП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ул.Гагарина 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ДК Пушкина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ул.Гагарина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Пятерочка Ледовская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2А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ИП Лапшин А.А.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6А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Приют Росинка (2 ввода)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ул.Мира 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ТелКом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15А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Бюро кадастровых услуг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17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 печати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Военкомат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ул.Шахтера 22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МП УКЖКХ. Мельниченко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ул.Курчатова 3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№26 ул.Энгельса 10А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ООО ТПФ"Лев.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ООО "Трактор" гараж ЕМР)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Красное-Белое. аптека Классика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10А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ПАО Сбербанк России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Люкс Вода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21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Магазин Бетховен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ул.Матросова 3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Детский </w:t>
            </w:r>
            <w:r>
              <w:rPr>
                <w:b/>
                <w:bCs/>
                <w:color w:val="C00000"/>
                <w:sz w:val="22"/>
                <w:szCs w:val="22"/>
              </w:rPr>
              <w:t>сад №5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ул.Матросова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Школа №16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ул.Матросова 6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7Детский </w:t>
            </w:r>
            <w:r>
              <w:rPr>
                <w:b/>
                <w:bCs/>
                <w:color w:val="C00000"/>
                <w:sz w:val="22"/>
                <w:szCs w:val="22"/>
              </w:rPr>
              <w:t>сад25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ул.Матросова 7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Такси  ИП Райс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ул.Титова 2 В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Областной аптечный склад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ул.Титова 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Школа искусств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ул.Фрунзе 58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Магнит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Ростелеком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ул.Энгельса 19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№40 ул.8 Марта 49А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суд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 Горького 2А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Красое-Белое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ул.Бажова 7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Налоговая, судеб.прставы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ул.Герцена 14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Рифей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13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Спортклуб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ул.Мира 15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АЕМР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ул.Победы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Гаражи Корыткина.МП УК ЖКХ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ул.Победы 44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Служба занятости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ул.Победы 44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Пенсион. Фонд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ул.Победы 46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Детский </w:t>
            </w:r>
            <w:r>
              <w:rPr>
                <w:b/>
                <w:bCs/>
                <w:color w:val="C00000"/>
                <w:sz w:val="22"/>
                <w:szCs w:val="22"/>
              </w:rPr>
              <w:t>сад №7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ул.Фрунзе 35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Афонин О.Ю.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2А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Бастион.РИЦ .ЕдинаяРоссия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(МФЦ, паспортный стол)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Самков Ю.Н.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ИП А.В. Усольцев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5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"Уют"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6А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АЕГП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ул.Чайковского 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№12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ул.Чайковского 10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ул.Чайковского11А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ДЮСШ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ул.Чайковского 12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14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16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Типография. Пятерочка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ул.Чкалова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Управление культуры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19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ЦДТ Радуга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20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№11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ул.Чкалова 24 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27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Управление образования. гаражи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25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28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Школа №2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26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№52 ул.Гайдара 12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Челиндбанк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ул.Гагарина 20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Еманж. Гор.пос.  МФЦ, Архив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ул.Гайдара 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Детский сад №15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ул.Гайдара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Резерв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ул.Гайдара 14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Красное-Белое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Гараж,склад центра комлексного обслужив.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29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Магнит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37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ТРК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37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ДОСААФ)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Матросова 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Матросова 11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Детский сад №10.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ул.Энгельса 10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35 квартал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ул.Энгельса 12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Блочная котельная  раз-з Батуринский  ул.Больничная 31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ДК ВЛКСМ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ул.Базарная 24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Детский сад №9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ул.Больничная 1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Школа №3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ул.Спартака 78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 Гастелло  ул. Гастелло 38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-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 ПУ 127  ул. Шахтера 181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Школа №11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ул.Горького 70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ПТУ 127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ул.Шахтера 181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ИП Батенев Д.Г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181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 35 квартала   ул. Лермонтова 28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Челиндбанк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ул.Гагарина 20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организации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</w:tbl>
    <w:p w:rsidR="000D6C0E" w:rsidRDefault="000D6C0E">
      <w:pPr>
        <w:rPr>
          <w:b/>
          <w:sz w:val="28"/>
          <w:szCs w:val="28"/>
        </w:rPr>
      </w:pPr>
      <w:bookmarkStart w:id="0" w:name="_GoBack"/>
      <w:bookmarkEnd w:id="0"/>
    </w:p>
    <w:sectPr w:rsidR="000D6C0E" w:rsidSect="0010004E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EA" w:rsidRDefault="00002BEA" w:rsidP="00CD12C2">
      <w:r>
        <w:separator/>
      </w:r>
    </w:p>
  </w:endnote>
  <w:endnote w:type="continuationSeparator" w:id="0">
    <w:p w:rsidR="00002BEA" w:rsidRDefault="00002BEA" w:rsidP="00CD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EA" w:rsidRDefault="00002BEA" w:rsidP="00CD12C2">
      <w:r>
        <w:separator/>
      </w:r>
    </w:p>
  </w:footnote>
  <w:footnote w:type="continuationSeparator" w:id="0">
    <w:p w:rsidR="00002BEA" w:rsidRDefault="00002BEA" w:rsidP="00CD1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12C2"/>
    <w:rsid w:val="00002682"/>
    <w:rsid w:val="00002BEA"/>
    <w:rsid w:val="00051941"/>
    <w:rsid w:val="00053784"/>
    <w:rsid w:val="00064194"/>
    <w:rsid w:val="00075B2D"/>
    <w:rsid w:val="00077B22"/>
    <w:rsid w:val="000A6E6A"/>
    <w:rsid w:val="000C0504"/>
    <w:rsid w:val="000D0948"/>
    <w:rsid w:val="000D6C0E"/>
    <w:rsid w:val="000F5215"/>
    <w:rsid w:val="0010004E"/>
    <w:rsid w:val="00141325"/>
    <w:rsid w:val="00171AD9"/>
    <w:rsid w:val="0017361F"/>
    <w:rsid w:val="00175034"/>
    <w:rsid w:val="001A3698"/>
    <w:rsid w:val="001C7432"/>
    <w:rsid w:val="001F0485"/>
    <w:rsid w:val="00231D4F"/>
    <w:rsid w:val="002D6CEC"/>
    <w:rsid w:val="002E4C3C"/>
    <w:rsid w:val="00300A3E"/>
    <w:rsid w:val="00316639"/>
    <w:rsid w:val="003F1A25"/>
    <w:rsid w:val="003F5FB4"/>
    <w:rsid w:val="00406D82"/>
    <w:rsid w:val="00416B57"/>
    <w:rsid w:val="004365E4"/>
    <w:rsid w:val="004536FF"/>
    <w:rsid w:val="004658FC"/>
    <w:rsid w:val="00473A71"/>
    <w:rsid w:val="00474246"/>
    <w:rsid w:val="00497053"/>
    <w:rsid w:val="004A514C"/>
    <w:rsid w:val="004B044E"/>
    <w:rsid w:val="004B46B7"/>
    <w:rsid w:val="005238EE"/>
    <w:rsid w:val="00530E4A"/>
    <w:rsid w:val="0053359D"/>
    <w:rsid w:val="0055340D"/>
    <w:rsid w:val="00587AC0"/>
    <w:rsid w:val="00594065"/>
    <w:rsid w:val="005A4285"/>
    <w:rsid w:val="005C2CD6"/>
    <w:rsid w:val="005E2201"/>
    <w:rsid w:val="005F2CFF"/>
    <w:rsid w:val="00643488"/>
    <w:rsid w:val="00645CCF"/>
    <w:rsid w:val="0066368F"/>
    <w:rsid w:val="00670D88"/>
    <w:rsid w:val="006725E8"/>
    <w:rsid w:val="00674F0A"/>
    <w:rsid w:val="00685C37"/>
    <w:rsid w:val="00695541"/>
    <w:rsid w:val="006C5DAD"/>
    <w:rsid w:val="006F35C0"/>
    <w:rsid w:val="006F46AB"/>
    <w:rsid w:val="00701A51"/>
    <w:rsid w:val="00701A91"/>
    <w:rsid w:val="0070518B"/>
    <w:rsid w:val="00706BA6"/>
    <w:rsid w:val="007224F4"/>
    <w:rsid w:val="00724CF8"/>
    <w:rsid w:val="0076437A"/>
    <w:rsid w:val="00767FB4"/>
    <w:rsid w:val="007933C5"/>
    <w:rsid w:val="007A66E7"/>
    <w:rsid w:val="007B073A"/>
    <w:rsid w:val="007E5B1C"/>
    <w:rsid w:val="007E7FE5"/>
    <w:rsid w:val="007F4BC6"/>
    <w:rsid w:val="008026A3"/>
    <w:rsid w:val="00826E51"/>
    <w:rsid w:val="00830AFF"/>
    <w:rsid w:val="0083478B"/>
    <w:rsid w:val="008402BA"/>
    <w:rsid w:val="00862746"/>
    <w:rsid w:val="0087637B"/>
    <w:rsid w:val="00881233"/>
    <w:rsid w:val="008B65AB"/>
    <w:rsid w:val="008D521D"/>
    <w:rsid w:val="008D5991"/>
    <w:rsid w:val="008F1402"/>
    <w:rsid w:val="00925594"/>
    <w:rsid w:val="00937AD3"/>
    <w:rsid w:val="00954433"/>
    <w:rsid w:val="00955489"/>
    <w:rsid w:val="009569BA"/>
    <w:rsid w:val="0096213D"/>
    <w:rsid w:val="009E6B4A"/>
    <w:rsid w:val="009F04F0"/>
    <w:rsid w:val="00A260DE"/>
    <w:rsid w:val="00A47293"/>
    <w:rsid w:val="00A727DE"/>
    <w:rsid w:val="00A77F60"/>
    <w:rsid w:val="00AA2A13"/>
    <w:rsid w:val="00AA73DD"/>
    <w:rsid w:val="00B05F26"/>
    <w:rsid w:val="00B35010"/>
    <w:rsid w:val="00B35A58"/>
    <w:rsid w:val="00B553BD"/>
    <w:rsid w:val="00B82558"/>
    <w:rsid w:val="00B87CAB"/>
    <w:rsid w:val="00BA5CFF"/>
    <w:rsid w:val="00BC2C21"/>
    <w:rsid w:val="00BD4516"/>
    <w:rsid w:val="00BD4FFD"/>
    <w:rsid w:val="00C03B38"/>
    <w:rsid w:val="00C20813"/>
    <w:rsid w:val="00C25C90"/>
    <w:rsid w:val="00C4543B"/>
    <w:rsid w:val="00C51625"/>
    <w:rsid w:val="00C614F9"/>
    <w:rsid w:val="00C82FA5"/>
    <w:rsid w:val="00C94777"/>
    <w:rsid w:val="00CA2BC3"/>
    <w:rsid w:val="00CA7791"/>
    <w:rsid w:val="00CB07B4"/>
    <w:rsid w:val="00CD12C2"/>
    <w:rsid w:val="00CD33E3"/>
    <w:rsid w:val="00CD6B31"/>
    <w:rsid w:val="00CE0B4E"/>
    <w:rsid w:val="00D1250B"/>
    <w:rsid w:val="00D2165A"/>
    <w:rsid w:val="00D3179C"/>
    <w:rsid w:val="00D50385"/>
    <w:rsid w:val="00D76D0F"/>
    <w:rsid w:val="00D95788"/>
    <w:rsid w:val="00DE4B0F"/>
    <w:rsid w:val="00E131C7"/>
    <w:rsid w:val="00E2309F"/>
    <w:rsid w:val="00E258DB"/>
    <w:rsid w:val="00E512EE"/>
    <w:rsid w:val="00E6223F"/>
    <w:rsid w:val="00E67DD1"/>
    <w:rsid w:val="00E97325"/>
    <w:rsid w:val="00ED37C1"/>
    <w:rsid w:val="00ED4A22"/>
    <w:rsid w:val="00EE4F88"/>
    <w:rsid w:val="00F062F5"/>
    <w:rsid w:val="00F435BD"/>
    <w:rsid w:val="00F774C3"/>
    <w:rsid w:val="00FA68E8"/>
    <w:rsid w:val="00FB3905"/>
    <w:rsid w:val="00FB4B91"/>
    <w:rsid w:val="00FB642E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350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50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D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1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1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2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1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12C2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E4F8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E4F88"/>
    <w:rPr>
      <w:color w:val="800080"/>
      <w:u w:val="single"/>
    </w:rPr>
  </w:style>
  <w:style w:type="paragraph" w:customStyle="1" w:styleId="xl63">
    <w:name w:val="xl6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EE4F88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EE4F8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EE4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EE4F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EE4F8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E4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EE4F88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84">
    <w:name w:val="xl84"/>
    <w:basedOn w:val="a"/>
    <w:rsid w:val="00EE4F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EE4F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E4F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EE4F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EE4F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EE4F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E4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EE4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EE4F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E4F8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E4F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33300"/>
    </w:rPr>
  </w:style>
  <w:style w:type="paragraph" w:customStyle="1" w:styleId="xl106">
    <w:name w:val="xl10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E4F8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EE4F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E4F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E4F88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EE4F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No Spacing"/>
    <w:uiPriority w:val="1"/>
    <w:qFormat/>
    <w:rsid w:val="00EE4F8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77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5">
    <w:name w:val="font5"/>
    <w:basedOn w:val="a"/>
    <w:rsid w:val="0070518B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E73D-8D9E-4DC1-B77D-B82ABCDB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Еманжелинского городского поселения.         Обосновывающие материалы.</vt:lpstr>
    </vt:vector>
  </TitlesOfParts>
  <Company/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Еманжелинского городского поселения.         Обосновывающие материалы.</dc:title>
  <dc:creator>ё</dc:creator>
  <cp:lastModifiedBy>User</cp:lastModifiedBy>
  <cp:revision>2</cp:revision>
  <cp:lastPrinted>2013-11-06T08:44:00Z</cp:lastPrinted>
  <dcterms:created xsi:type="dcterms:W3CDTF">2018-12-21T04:05:00Z</dcterms:created>
  <dcterms:modified xsi:type="dcterms:W3CDTF">2018-12-21T04:05:00Z</dcterms:modified>
</cp:coreProperties>
</file>